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86C7" w14:textId="77777777" w:rsidR="004F3703" w:rsidRPr="00717199" w:rsidRDefault="004F3703">
      <w:pPr>
        <w:pStyle w:val="ListParagraph"/>
        <w:rPr>
          <w:rFonts w:ascii="Calibri" w:hAnsi="Calibri" w:cs="Calibri"/>
          <w:b/>
          <w:bCs/>
          <w:lang w:val="hr-HR"/>
        </w:rPr>
      </w:pPr>
    </w:p>
    <w:p w14:paraId="490C3EC8" w14:textId="2D6A7CC8" w:rsidR="004F3703" w:rsidRDefault="00941007">
      <w:pPr>
        <w:rPr>
          <w:rFonts w:ascii="Corbel" w:hAnsi="Corbel"/>
          <w:lang w:val="mk-MK"/>
        </w:rPr>
      </w:pPr>
      <w:r>
        <w:rPr>
          <w:rFonts w:ascii="Corbel" w:hAnsi="Corbel"/>
        </w:rPr>
        <w:t>Legend</w:t>
      </w:r>
      <w:r w:rsidR="00AA50E8">
        <w:rPr>
          <w:rFonts w:ascii="Corbel" w:hAnsi="Corbel"/>
          <w:lang w:val="mk-MK"/>
        </w:rPr>
        <w:t>: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76"/>
        <w:gridCol w:w="4674"/>
      </w:tblGrid>
      <w:tr w:rsidR="004F3703" w14:paraId="180D3442" w14:textId="77777777">
        <w:tc>
          <w:tcPr>
            <w:tcW w:w="4675" w:type="dxa"/>
          </w:tcPr>
          <w:p w14:paraId="75D16B39" w14:textId="18B0C2B2" w:rsidR="004F3703" w:rsidRPr="000523CE" w:rsidRDefault="00AA50E8" w:rsidP="000523CE">
            <w:pPr>
              <w:spacing w:after="0" w:line="240" w:lineRule="auto"/>
              <w:rPr>
                <w:rFonts w:ascii="Corbel" w:hAnsi="Corbel"/>
                <w:lang w:val="mk-MK"/>
              </w:rPr>
            </w:pPr>
            <w:r>
              <w:rPr>
                <w:noProof/>
              </w:rPr>
              <w:drawing>
                <wp:inline distT="0" distB="0" distL="0" distR="0" wp14:anchorId="21FA1A95" wp14:editId="12DA9961">
                  <wp:extent cx="189230" cy="164465"/>
                  <wp:effectExtent l="0" t="0" r="0" b="0"/>
                  <wp:docPr id="1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6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rbel" w:hAnsi="Corbel"/>
                <w:lang w:val="mk-MK"/>
              </w:rPr>
              <w:t xml:space="preserve"> - </w:t>
            </w:r>
            <w:r w:rsidR="000523CE">
              <w:rPr>
                <w:rFonts w:ascii="Corbel" w:hAnsi="Corbel"/>
                <w:lang w:val="mk-MK"/>
              </w:rPr>
              <w:t>Размислете за алтернативна терапија</w:t>
            </w:r>
          </w:p>
        </w:tc>
        <w:tc>
          <w:tcPr>
            <w:tcW w:w="4674" w:type="dxa"/>
          </w:tcPr>
          <w:p w14:paraId="7E0B7179" w14:textId="363DDC72" w:rsidR="004F3703" w:rsidRPr="000523CE" w:rsidRDefault="00AA50E8" w:rsidP="000523CE">
            <w:pPr>
              <w:spacing w:after="0" w:line="240" w:lineRule="auto"/>
              <w:rPr>
                <w:rFonts w:ascii="Corbel" w:hAnsi="Corbel"/>
                <w:lang w:val="mk-MK"/>
              </w:rPr>
            </w:pPr>
            <w:r>
              <w:rPr>
                <w:noProof/>
              </w:rPr>
              <w:drawing>
                <wp:inline distT="0" distB="0" distL="0" distR="0" wp14:anchorId="673ACA25" wp14:editId="5569D837">
                  <wp:extent cx="196215" cy="196215"/>
                  <wp:effectExtent l="0" t="0" r="0" b="0"/>
                  <wp:docPr id="2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rbel" w:hAnsi="Corbel"/>
                <w:lang w:val="mk-MK"/>
              </w:rPr>
              <w:t xml:space="preserve"> - </w:t>
            </w:r>
            <w:r w:rsidR="000523CE">
              <w:rPr>
                <w:rFonts w:ascii="Corbel" w:hAnsi="Corbel"/>
                <w:lang w:val="mk-MK"/>
              </w:rPr>
              <w:t>Нормален физиолошки одговор</w:t>
            </w:r>
          </w:p>
        </w:tc>
      </w:tr>
      <w:tr w:rsidR="004F3703" w14:paraId="349DE715" w14:textId="77777777">
        <w:tc>
          <w:tcPr>
            <w:tcW w:w="4675" w:type="dxa"/>
          </w:tcPr>
          <w:p w14:paraId="4D9A80D9" w14:textId="71070439" w:rsidR="004F3703" w:rsidRDefault="00AA50E8" w:rsidP="000523CE">
            <w:pPr>
              <w:spacing w:after="0" w:line="240" w:lineRule="auto"/>
              <w:rPr>
                <w:rFonts w:ascii="Corbel" w:hAnsi="Corbel"/>
                <w:lang w:val="mk-MK"/>
              </w:rPr>
            </w:pPr>
            <w:r>
              <w:rPr>
                <w:noProof/>
              </w:rPr>
              <w:drawing>
                <wp:anchor distT="0" distB="0" distL="0" distR="0" simplePos="0" relativeHeight="16" behindDoc="0" locked="0" layoutInCell="1" allowOverlap="1" wp14:anchorId="58988999" wp14:editId="6EE3A7B1">
                  <wp:simplePos x="0" y="0"/>
                  <wp:positionH relativeFrom="page">
                    <wp:posOffset>66040</wp:posOffset>
                  </wp:positionH>
                  <wp:positionV relativeFrom="paragraph">
                    <wp:posOffset>5080</wp:posOffset>
                  </wp:positionV>
                  <wp:extent cx="219075" cy="219075"/>
                  <wp:effectExtent l="0" t="0" r="0" b="0"/>
                  <wp:wrapSquare wrapText="bothSides"/>
                  <wp:docPr id="3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rbel" w:hAnsi="Corbel"/>
                <w:lang w:val="mk-MK"/>
              </w:rPr>
              <w:t xml:space="preserve">- </w:t>
            </w:r>
            <w:r w:rsidR="000523CE">
              <w:rPr>
                <w:rFonts w:ascii="Corbel" w:hAnsi="Corbel"/>
                <w:lang w:val="mk-MK"/>
              </w:rPr>
              <w:t>Се препорачува промена на терапијата</w:t>
            </w:r>
          </w:p>
        </w:tc>
        <w:tc>
          <w:tcPr>
            <w:tcW w:w="4674" w:type="dxa"/>
          </w:tcPr>
          <w:p w14:paraId="3B4DD980" w14:textId="49ADDDF8" w:rsidR="004F3703" w:rsidRDefault="00AA50E8" w:rsidP="000523CE">
            <w:pPr>
              <w:numPr>
                <w:ilvl w:val="0"/>
                <w:numId w:val="1"/>
              </w:numPr>
              <w:spacing w:after="0" w:line="240" w:lineRule="auto"/>
              <w:rPr>
                <w:rFonts w:ascii="Corbel" w:hAnsi="Corbel"/>
              </w:rPr>
            </w:pPr>
            <w:r>
              <w:rPr>
                <w:noProof/>
              </w:rPr>
              <w:drawing>
                <wp:anchor distT="0" distB="0" distL="0" distR="0" simplePos="0" relativeHeight="17" behindDoc="0" locked="0" layoutInCell="1" allowOverlap="1" wp14:anchorId="2EA52DD5" wp14:editId="11DC1A06">
                  <wp:simplePos x="0" y="0"/>
                  <wp:positionH relativeFrom="page">
                    <wp:posOffset>68580</wp:posOffset>
                  </wp:positionH>
                  <wp:positionV relativeFrom="paragraph">
                    <wp:posOffset>-3810</wp:posOffset>
                  </wp:positionV>
                  <wp:extent cx="219075" cy="219075"/>
                  <wp:effectExtent l="0" t="0" r="0" b="0"/>
                  <wp:wrapNone/>
                  <wp:docPr id="4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rbel" w:hAnsi="Corbel"/>
                <w:lang w:val="mk-MK"/>
              </w:rPr>
              <w:t xml:space="preserve"> - </w:t>
            </w:r>
            <w:r w:rsidR="000523CE">
              <w:rPr>
                <w:rFonts w:ascii="Corbel" w:hAnsi="Corbel"/>
                <w:lang w:val="mk-MK"/>
              </w:rPr>
              <w:t>Препорачана терапија</w:t>
            </w:r>
          </w:p>
        </w:tc>
      </w:tr>
      <w:tr w:rsidR="004F3703" w14:paraId="61A440A8" w14:textId="77777777">
        <w:tc>
          <w:tcPr>
            <w:tcW w:w="4675" w:type="dxa"/>
          </w:tcPr>
          <w:p w14:paraId="28B6D377" w14:textId="08859567" w:rsidR="004F3703" w:rsidRDefault="00AA50E8" w:rsidP="000523CE">
            <w:pPr>
              <w:numPr>
                <w:ilvl w:val="0"/>
                <w:numId w:val="1"/>
              </w:numPr>
              <w:spacing w:after="0" w:line="240" w:lineRule="auto"/>
              <w:rPr>
                <w:rFonts w:ascii="Corbel" w:hAnsi="Corbel"/>
                <w:lang w:val="mk-MK"/>
              </w:rPr>
            </w:pPr>
            <w:r>
              <w:rPr>
                <w:noProof/>
              </w:rPr>
              <w:drawing>
                <wp:anchor distT="0" distB="0" distL="0" distR="0" simplePos="0" relativeHeight="18" behindDoc="0" locked="0" layoutInCell="1" allowOverlap="1" wp14:anchorId="43DF2342" wp14:editId="625874F7">
                  <wp:simplePos x="0" y="0"/>
                  <wp:positionH relativeFrom="page">
                    <wp:posOffset>68580</wp:posOffset>
                  </wp:positionH>
                  <wp:positionV relativeFrom="paragraph">
                    <wp:posOffset>-3175</wp:posOffset>
                  </wp:positionV>
                  <wp:extent cx="209550" cy="209550"/>
                  <wp:effectExtent l="0" t="0" r="0" b="0"/>
                  <wp:wrapNone/>
                  <wp:docPr id="5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rbel" w:hAnsi="Corbel"/>
                <w:lang w:val="mk-MK"/>
              </w:rPr>
              <w:t xml:space="preserve">- </w:t>
            </w:r>
            <w:r w:rsidR="000523CE">
              <w:rPr>
                <w:rFonts w:ascii="Corbel" w:hAnsi="Corbel"/>
                <w:lang w:val="mk-MK"/>
              </w:rPr>
              <w:t>Силни клинички докази</w:t>
            </w:r>
          </w:p>
        </w:tc>
        <w:tc>
          <w:tcPr>
            <w:tcW w:w="4674" w:type="dxa"/>
          </w:tcPr>
          <w:p w14:paraId="08DB56F9" w14:textId="033F6A11" w:rsidR="004F3703" w:rsidRPr="000523CE" w:rsidRDefault="00AA50E8" w:rsidP="000523CE">
            <w:pPr>
              <w:spacing w:after="0" w:line="240" w:lineRule="auto"/>
              <w:ind w:left="405"/>
              <w:rPr>
                <w:rFonts w:ascii="Corbel" w:hAnsi="Corbel"/>
                <w:lang w:val="mk-MK"/>
              </w:rPr>
            </w:pPr>
            <w:r>
              <w:rPr>
                <w:noProof/>
              </w:rPr>
              <w:drawing>
                <wp:anchor distT="0" distB="0" distL="0" distR="0" simplePos="0" relativeHeight="19" behindDoc="0" locked="0" layoutInCell="1" allowOverlap="1" wp14:anchorId="768C0756" wp14:editId="750265C0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102870</wp:posOffset>
                  </wp:positionV>
                  <wp:extent cx="209550" cy="104775"/>
                  <wp:effectExtent l="0" t="0" r="0" b="0"/>
                  <wp:wrapNone/>
                  <wp:docPr id="6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rbel" w:hAnsi="Corbel"/>
                <w:lang w:val="mk-MK"/>
              </w:rPr>
              <w:t xml:space="preserve"> - </w:t>
            </w:r>
            <w:r w:rsidR="000523CE">
              <w:rPr>
                <w:rFonts w:ascii="Corbel" w:hAnsi="Corbel"/>
                <w:lang w:val="mk-MK"/>
              </w:rPr>
              <w:t>Умерени клинички докази</w:t>
            </w:r>
          </w:p>
        </w:tc>
      </w:tr>
      <w:tr w:rsidR="004F3703" w14:paraId="65D0E9D2" w14:textId="77777777">
        <w:tc>
          <w:tcPr>
            <w:tcW w:w="4675" w:type="dxa"/>
          </w:tcPr>
          <w:p w14:paraId="755161B1" w14:textId="26F57871" w:rsidR="004F3703" w:rsidRPr="000523CE" w:rsidRDefault="00AA50E8" w:rsidP="000523CE">
            <w:pPr>
              <w:spacing w:after="0" w:line="240" w:lineRule="auto"/>
              <w:rPr>
                <w:rFonts w:ascii="Corbel" w:hAnsi="Corbel"/>
                <w:lang w:val="mk-MK"/>
              </w:rPr>
            </w:pPr>
            <w:r>
              <w:rPr>
                <w:noProof/>
              </w:rPr>
              <w:drawing>
                <wp:inline distT="0" distB="0" distL="0" distR="0" wp14:anchorId="78066C29" wp14:editId="29705303">
                  <wp:extent cx="209550" cy="209550"/>
                  <wp:effectExtent l="0" t="0" r="0" b="0"/>
                  <wp:docPr id="7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rbel" w:hAnsi="Corbel"/>
                <w:lang w:val="mk-MK"/>
              </w:rPr>
              <w:t xml:space="preserve"> - </w:t>
            </w:r>
            <w:r w:rsidR="000523CE">
              <w:rPr>
                <w:rFonts w:ascii="Corbel" w:hAnsi="Corbel"/>
                <w:lang w:val="mk-MK"/>
              </w:rPr>
              <w:t>Нови клинички докази</w:t>
            </w:r>
          </w:p>
        </w:tc>
        <w:tc>
          <w:tcPr>
            <w:tcW w:w="4674" w:type="dxa"/>
          </w:tcPr>
          <w:p w14:paraId="4E1DBC62" w14:textId="272CF44F" w:rsidR="004F3703" w:rsidRPr="000523CE" w:rsidRDefault="00AA50E8" w:rsidP="000523CE">
            <w:pPr>
              <w:spacing w:after="0" w:line="240" w:lineRule="auto"/>
              <w:rPr>
                <w:rFonts w:ascii="Corbel" w:hAnsi="Corbel"/>
                <w:lang w:val="mk-MK"/>
              </w:rPr>
            </w:pPr>
            <w:r>
              <w:rPr>
                <w:noProof/>
              </w:rPr>
              <w:drawing>
                <wp:anchor distT="0" distB="0" distL="114300" distR="114300" simplePos="0" relativeHeight="45" behindDoc="0" locked="0" layoutInCell="1" allowOverlap="1" wp14:anchorId="552D6624" wp14:editId="49B45AEE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80645</wp:posOffset>
                  </wp:positionV>
                  <wp:extent cx="201930" cy="190500"/>
                  <wp:effectExtent l="0" t="0" r="0" b="0"/>
                  <wp:wrapSquare wrapText="bothSides"/>
                  <wp:docPr id="8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rbel" w:hAnsi="Corbel"/>
              </w:rPr>
              <w:t xml:space="preserve">- </w:t>
            </w:r>
            <w:r w:rsidR="000523CE">
              <w:rPr>
                <w:rFonts w:ascii="Corbel" w:hAnsi="Corbel"/>
                <w:lang w:val="mk-MK"/>
              </w:rPr>
              <w:t>Несигурен одговор</w:t>
            </w:r>
          </w:p>
        </w:tc>
      </w:tr>
    </w:tbl>
    <w:tbl>
      <w:tblPr>
        <w:tblStyle w:val="TableGridLight"/>
        <w:tblpPr w:leftFromText="180" w:rightFromText="180" w:vertAnchor="text" w:horzAnchor="margin" w:tblpXSpec="center" w:tblpY="5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962"/>
        <w:gridCol w:w="1832"/>
        <w:gridCol w:w="778"/>
        <w:gridCol w:w="1650"/>
        <w:gridCol w:w="4636"/>
        <w:gridCol w:w="904"/>
        <w:gridCol w:w="857"/>
      </w:tblGrid>
      <w:tr w:rsidR="009C1C38" w14:paraId="2DC0A634" w14:textId="77777777" w:rsidTr="005D167F">
        <w:tc>
          <w:tcPr>
            <w:tcW w:w="510" w:type="pct"/>
            <w:vAlign w:val="center"/>
          </w:tcPr>
          <w:p w14:paraId="2A0D06C3" w14:textId="77777777" w:rsidR="009C1C38" w:rsidRPr="008D6B22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Медикамент</w:t>
            </w:r>
            <w:proofErr w:type="spellEnd"/>
          </w:p>
        </w:tc>
        <w:tc>
          <w:tcPr>
            <w:tcW w:w="369" w:type="pct"/>
            <w:vAlign w:val="center"/>
          </w:tcPr>
          <w:p w14:paraId="50C92E65" w14:textId="77777777" w:rsidR="009C1C38" w:rsidRPr="008D6B22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Ген</w:t>
            </w:r>
            <w:proofErr w:type="spellEnd"/>
          </w:p>
        </w:tc>
        <w:tc>
          <w:tcPr>
            <w:tcW w:w="702" w:type="pct"/>
            <w:vAlign w:val="center"/>
          </w:tcPr>
          <w:p w14:paraId="5105C470" w14:textId="77777777" w:rsidR="009C1C38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SNP</w:t>
            </w:r>
          </w:p>
        </w:tc>
        <w:tc>
          <w:tcPr>
            <w:tcW w:w="298" w:type="pct"/>
            <w:vAlign w:val="center"/>
          </w:tcPr>
          <w:p w14:paraId="654DDE2B" w14:textId="77777777" w:rsidR="009C1C38" w:rsidRPr="008D6B22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Генотип</w:t>
            </w:r>
            <w:proofErr w:type="spellEnd"/>
          </w:p>
        </w:tc>
        <w:tc>
          <w:tcPr>
            <w:tcW w:w="632" w:type="pct"/>
            <w:vAlign w:val="center"/>
          </w:tcPr>
          <w:p w14:paraId="7750FD85" w14:textId="77777777" w:rsidR="009C1C38" w:rsidRPr="008D6B22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Опис</w:t>
            </w:r>
            <w:proofErr w:type="spellEnd"/>
          </w:p>
        </w:tc>
        <w:tc>
          <w:tcPr>
            <w:tcW w:w="1775" w:type="pct"/>
            <w:vAlign w:val="center"/>
          </w:tcPr>
          <w:p w14:paraId="791AD8B7" w14:textId="77777777" w:rsidR="009C1C38" w:rsidRPr="008D6B22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Референца</w:t>
            </w:r>
            <w:proofErr w:type="spellEnd"/>
          </w:p>
        </w:tc>
        <w:tc>
          <w:tcPr>
            <w:tcW w:w="386" w:type="pct"/>
            <w:vAlign w:val="center"/>
          </w:tcPr>
          <w:p w14:paraId="15F8D8FF" w14:textId="77777777" w:rsidR="009C1C38" w:rsidRPr="008D6B22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  <w:position w:val="-12"/>
              </w:rPr>
              <w:t>Клинички</w:t>
            </w:r>
            <w:proofErr w:type="spellEnd"/>
            <w:r>
              <w:rPr>
                <w:rFonts w:ascii="Calibri" w:hAnsi="Calibri" w:cs="Calibri"/>
                <w:b/>
                <w:bCs/>
                <w:position w:val="-1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position w:val="-12"/>
              </w:rPr>
              <w:t>докази</w:t>
            </w:r>
            <w:proofErr w:type="spellEnd"/>
          </w:p>
        </w:tc>
        <w:tc>
          <w:tcPr>
            <w:tcW w:w="329" w:type="pct"/>
            <w:vAlign w:val="center"/>
          </w:tcPr>
          <w:p w14:paraId="06A97380" w14:textId="77777777" w:rsidR="009C1C38" w:rsidRPr="008D6B22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  <w:position w:val="-12"/>
              </w:rPr>
              <w:t>Заклучок</w:t>
            </w:r>
            <w:proofErr w:type="spellEnd"/>
          </w:p>
        </w:tc>
      </w:tr>
      <w:tr w:rsidR="009C1C38" w14:paraId="12CABE40" w14:textId="77777777" w:rsidTr="005D167F">
        <w:tc>
          <w:tcPr>
            <w:tcW w:w="510" w:type="pct"/>
            <w:vMerge w:val="restart"/>
            <w:shd w:val="clear" w:color="auto" w:fill="E0EFF5" w:themeFill="accent5" w:themeFillTint="33"/>
            <w:vAlign w:val="center"/>
          </w:tcPr>
          <w:p w14:paraId="52B4F547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17199">
              <w:rPr>
                <w:rFonts w:ascii="Calibri" w:hAnsi="Calibri" w:cs="Calibri"/>
                <w:b/>
                <w:color w:val="000000"/>
              </w:rPr>
              <w:t>Chlorpromazine</w:t>
            </w:r>
          </w:p>
        </w:tc>
        <w:tc>
          <w:tcPr>
            <w:tcW w:w="369" w:type="pct"/>
            <w:shd w:val="clear" w:color="auto" w:fill="E0EFF5" w:themeFill="accent5" w:themeFillTint="33"/>
          </w:tcPr>
          <w:p w14:paraId="03327D36" w14:textId="77777777" w:rsidR="009C1C38" w:rsidRPr="00717199" w:rsidRDefault="009C1C38" w:rsidP="009C1C38">
            <w:pPr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</w:rPr>
              <w:t>DRD2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42FA40FB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59BB827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rs1799732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11F467EB" w14:textId="77777777" w:rsidR="009C1C38" w:rsidRPr="00717199" w:rsidRDefault="009C1C38" w:rsidP="009C1C3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       /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68435B3D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7B102E30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6C8F162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PMID:15694263</w:t>
            </w:r>
          </w:p>
        </w:tc>
        <w:tc>
          <w:tcPr>
            <w:tcW w:w="386" w:type="pct"/>
            <w:shd w:val="clear" w:color="auto" w:fill="E0EFF5" w:themeFill="accent5" w:themeFillTint="33"/>
            <w:vAlign w:val="center"/>
          </w:tcPr>
          <w:p w14:paraId="55E0FF83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/>
                <w:noProof/>
              </w:rPr>
              <w:drawing>
                <wp:inline distT="0" distB="0" distL="0" distR="0" wp14:anchorId="607CF47F" wp14:editId="5FFD839C">
                  <wp:extent cx="209550" cy="104775"/>
                  <wp:effectExtent l="0" t="0" r="0" b="9525"/>
                  <wp:docPr id="3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 w:val="restart"/>
            <w:shd w:val="clear" w:color="auto" w:fill="E0EFF5" w:themeFill="accent5" w:themeFillTint="33"/>
            <w:vAlign w:val="center"/>
          </w:tcPr>
          <w:p w14:paraId="33B7264C" w14:textId="77777777" w:rsidR="009C1C38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445060E" w14:textId="1E4FCE34" w:rsidR="009C1C38" w:rsidRDefault="00D4302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orbel" w:hAnsi="Corbel"/>
                <w:noProof/>
                <w:position w:val="-12"/>
              </w:rPr>
              <w:drawing>
                <wp:inline distT="0" distB="0" distL="0" distR="0" wp14:anchorId="76A67077" wp14:editId="6A3569B5">
                  <wp:extent cx="285750" cy="248353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81" cy="2498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70615C3" w14:textId="77777777" w:rsidR="009C1C38" w:rsidRDefault="009C1C38" w:rsidP="009C1C38">
            <w:pPr>
              <w:spacing w:after="0" w:line="240" w:lineRule="auto"/>
              <w:jc w:val="center"/>
            </w:pPr>
          </w:p>
          <w:p w14:paraId="7F7DA909" w14:textId="77777777" w:rsidR="009C1C38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C1C38" w14:paraId="7840760D" w14:textId="77777777" w:rsidTr="005D167F">
        <w:tc>
          <w:tcPr>
            <w:tcW w:w="510" w:type="pct"/>
            <w:vMerge/>
            <w:vAlign w:val="center"/>
          </w:tcPr>
          <w:p w14:paraId="06F15A05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74173134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EPM2A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38C78B5B" w14:textId="77777777" w:rsidR="009C1C38" w:rsidRPr="00717199" w:rsidRDefault="009C1C38" w:rsidP="009C1C3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A39F873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rs1415744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7CFD3E2C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TC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1A471B7E" w14:textId="680191C1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Алелот </w:t>
            </w:r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C </w:t>
            </w: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се асоцира со зголемен одговор кон лекот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34F66DD7" w14:textId="77777777" w:rsidR="009C1C38" w:rsidRPr="00717199" w:rsidRDefault="009C1C38" w:rsidP="009C1C38">
            <w:pPr>
              <w:spacing w:after="0" w:line="240" w:lineRule="auto"/>
              <w:jc w:val="center"/>
              <w:rPr>
                <w:rStyle w:val="Hyperlink"/>
                <w:rFonts w:ascii="Calibri" w:hAnsi="Calibri" w:cs="Segoe UI"/>
                <w:color w:val="10345A"/>
                <w:highlight w:val="white"/>
              </w:rPr>
            </w:pPr>
            <w:r w:rsidRPr="00717199">
              <w:rPr>
                <w:rStyle w:val="Hyperlink"/>
                <w:rFonts w:ascii="Calibri" w:hAnsi="Calibri" w:cs="Segoe UI"/>
                <w:color w:val="10345A"/>
              </w:rPr>
              <w:t>PMID:27092952</w:t>
            </w:r>
          </w:p>
          <w:p w14:paraId="6CE0AC5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86" w:type="pct"/>
            <w:shd w:val="clear" w:color="auto" w:fill="E0EFF5" w:themeFill="accent5" w:themeFillTint="33"/>
            <w:vAlign w:val="center"/>
          </w:tcPr>
          <w:p w14:paraId="02417522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4D8F542B" wp14:editId="0E9CDFCC">
                  <wp:extent cx="207010" cy="103505"/>
                  <wp:effectExtent l="0" t="0" r="254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vAlign w:val="center"/>
          </w:tcPr>
          <w:p w14:paraId="24374AE2" w14:textId="77777777" w:rsidR="009C1C38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C1C38" w14:paraId="16E5DF95" w14:textId="77777777" w:rsidTr="005D167F">
        <w:tc>
          <w:tcPr>
            <w:tcW w:w="510" w:type="pct"/>
            <w:vMerge/>
            <w:vAlign w:val="center"/>
          </w:tcPr>
          <w:p w14:paraId="5BFDB92C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2FB5AEEB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MTHFR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6804305B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rs1801133</w:t>
            </w:r>
          </w:p>
          <w:p w14:paraId="03BFFBBD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</w:tc>
        <w:tc>
          <w:tcPr>
            <w:tcW w:w="298" w:type="pct"/>
            <w:shd w:val="clear" w:color="auto" w:fill="E0EFF5" w:themeFill="accent5" w:themeFillTint="33"/>
          </w:tcPr>
          <w:p w14:paraId="77292B9E" w14:textId="458BFB62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CC</w:t>
            </w:r>
          </w:p>
          <w:p w14:paraId="017B41D1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70989450" w14:textId="48202016" w:rsidR="009C1C38" w:rsidRPr="00717199" w:rsidRDefault="00972727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Алелот </w:t>
            </w:r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G </w:t>
            </w: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е референтен алел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287EB368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Segoe UI"/>
                <w:color w:val="222222"/>
                <w:shd w:val="clear" w:color="auto" w:fill="FFFFFF"/>
              </w:rPr>
              <w:t>PMID:33858192</w:t>
            </w:r>
            <w:r w:rsidRPr="00717199">
              <w:rPr>
                <w:rFonts w:ascii="Calibri" w:hAnsi="Calibri" w:cs="Segoe UI"/>
                <w:color w:val="222222"/>
                <w:shd w:val="clear" w:color="auto" w:fill="FFFFFF"/>
              </w:rPr>
              <w:br/>
            </w:r>
          </w:p>
        </w:tc>
        <w:tc>
          <w:tcPr>
            <w:tcW w:w="386" w:type="pct"/>
            <w:shd w:val="clear" w:color="auto" w:fill="E0EFF5" w:themeFill="accent5" w:themeFillTint="33"/>
            <w:vAlign w:val="center"/>
          </w:tcPr>
          <w:p w14:paraId="1FB562D7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33425759" wp14:editId="131DBAB1">
                  <wp:extent cx="207010" cy="103505"/>
                  <wp:effectExtent l="0" t="0" r="254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vAlign w:val="center"/>
          </w:tcPr>
          <w:p w14:paraId="0C9DA594" w14:textId="77777777" w:rsidR="009C1C38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C1C38" w14:paraId="41B87807" w14:textId="77777777" w:rsidTr="005D167F">
        <w:trPr>
          <w:trHeight w:val="1430"/>
        </w:trPr>
        <w:tc>
          <w:tcPr>
            <w:tcW w:w="510" w:type="pct"/>
            <w:vMerge w:val="restart"/>
            <w:shd w:val="clear" w:color="auto" w:fill="F2D2D8" w:themeFill="accent3" w:themeFillTint="33"/>
            <w:vAlign w:val="center"/>
          </w:tcPr>
          <w:p w14:paraId="0BBF0F2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3BB60618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51148AE7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1C21A500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51C3A5C0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59BA8BCB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6491CACD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481E156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4528F993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4FFB435C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7553FAC8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31C8CD1C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7F7167C9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3CA78833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0220E1E0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4285FD94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295E013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16627647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5A603199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375B9013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4EB30C68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45EFD403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1CA555F4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lastRenderedPageBreak/>
              <w:t>Haloperidol</w:t>
            </w:r>
          </w:p>
        </w:tc>
        <w:tc>
          <w:tcPr>
            <w:tcW w:w="369" w:type="pct"/>
            <w:shd w:val="clear" w:color="auto" w:fill="F2D2D8" w:themeFill="accent3" w:themeFillTint="33"/>
          </w:tcPr>
          <w:p w14:paraId="0DDF2379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4460846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COMT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45C4BDD5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7B380B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rs4680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2C5E2C13" w14:textId="77777777" w:rsidR="009C1C38" w:rsidRPr="00717199" w:rsidRDefault="009C1C38" w:rsidP="009C1C3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33CD99D6" w14:textId="5E508B0E" w:rsidR="009C1C38" w:rsidRPr="00717199" w:rsidRDefault="009C1C38" w:rsidP="009C1C38">
            <w:pPr>
              <w:jc w:val="center"/>
              <w:rPr>
                <w:rFonts w:ascii="Calibri" w:hAnsi="Calibri" w:cs="Calibri"/>
                <w:b/>
                <w:lang w:val="mk-MK"/>
              </w:rPr>
            </w:pPr>
            <w:r w:rsidRPr="00717199">
              <w:rPr>
                <w:rFonts w:ascii="Calibri" w:hAnsi="Calibri" w:cs="Calibri"/>
                <w:b/>
                <w:lang w:val="mk-MK"/>
              </w:rPr>
              <w:t>AG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719384C6" w14:textId="34935F93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Зголемена можност за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екстрапирамидални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симптопми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кај мажи (проблеми со движење)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43599E8F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024ACE3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PMID:23963056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7A09719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</w:p>
          <w:p w14:paraId="57582BC9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768FC51B" wp14:editId="04898E7B">
                  <wp:extent cx="213360" cy="21336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 w:val="restart"/>
            <w:shd w:val="clear" w:color="auto" w:fill="F2D2D8" w:themeFill="accent3" w:themeFillTint="33"/>
            <w:vAlign w:val="center"/>
          </w:tcPr>
          <w:p w14:paraId="6C94AE2F" w14:textId="77777777" w:rsidR="009C1C38" w:rsidRDefault="009C1C38" w:rsidP="009C1C38">
            <w:pPr>
              <w:spacing w:after="0" w:line="240" w:lineRule="auto"/>
              <w:jc w:val="center"/>
              <w:rPr>
                <w:rFonts w:ascii="Corbel" w:hAnsi="Corbel"/>
                <w:position w:val="-12"/>
                <w:lang w:val="mk-MK"/>
              </w:rPr>
            </w:pPr>
            <w:r>
              <w:rPr>
                <w:rFonts w:ascii="Corbel" w:hAnsi="Corbel"/>
                <w:noProof/>
                <w:position w:val="-12"/>
              </w:rPr>
              <w:drawing>
                <wp:inline distT="0" distB="0" distL="0" distR="0" wp14:anchorId="2C2BA6ED" wp14:editId="21AFAC50">
                  <wp:extent cx="285750" cy="248353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81" cy="2498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EEB3E0F" w14:textId="4B4AAA4C" w:rsidR="009C1C38" w:rsidRPr="002F2CD8" w:rsidRDefault="009C1C38" w:rsidP="009C1C38">
            <w:pPr>
              <w:spacing w:after="0" w:line="240" w:lineRule="auto"/>
              <w:rPr>
                <w:rFonts w:ascii="Corbel" w:hAnsi="Corbel"/>
                <w:position w:val="-12"/>
                <w:lang w:val="mk-MK"/>
              </w:rPr>
            </w:pPr>
          </w:p>
        </w:tc>
      </w:tr>
      <w:tr w:rsidR="009C1C38" w14:paraId="4B2F4E44" w14:textId="77777777" w:rsidTr="005D167F">
        <w:trPr>
          <w:trHeight w:val="1430"/>
        </w:trPr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5CE16F52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369" w:type="pct"/>
            <w:shd w:val="clear" w:color="auto" w:fill="F2D2D8" w:themeFill="accent3" w:themeFillTint="33"/>
          </w:tcPr>
          <w:p w14:paraId="4F788144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5D03FDCB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MC4R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7D2C4AC1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73CD18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rs489693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633F65AF" w14:textId="77777777" w:rsidR="009C1C38" w:rsidRPr="00717199" w:rsidRDefault="009C1C38" w:rsidP="009C1C3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122CE084" w14:textId="37DA3050" w:rsidR="009C1C38" w:rsidRPr="00717199" w:rsidRDefault="001A16D9" w:rsidP="009C1C38">
            <w:pPr>
              <w:jc w:val="center"/>
              <w:rPr>
                <w:rFonts w:ascii="Calibri" w:hAnsi="Calibri" w:cs="Calibri"/>
                <w:b/>
                <w:lang w:val="mk-MK"/>
              </w:rPr>
            </w:pPr>
            <w:r>
              <w:rPr>
                <w:rFonts w:ascii="Calibri" w:hAnsi="Calibri" w:cs="Calibri"/>
                <w:b/>
              </w:rPr>
              <w:t>С</w:t>
            </w:r>
            <w:r w:rsidR="009C1C38" w:rsidRPr="00717199">
              <w:rPr>
                <w:rFonts w:ascii="Calibri" w:hAnsi="Calibri" w:cs="Calibri"/>
                <w:b/>
              </w:rPr>
              <w:t>C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5EADD7AE" w14:textId="35E284EB" w:rsidR="009C1C38" w:rsidRPr="00717199" w:rsidRDefault="001A16D9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4E382319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AA75DB5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PMCID:PMC4166499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61C2CA9C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</w:p>
          <w:p w14:paraId="08E3A50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6B724736" wp14:editId="1A22CDC4">
                  <wp:extent cx="213360" cy="21336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203FD085" w14:textId="77777777" w:rsidR="009C1C38" w:rsidRDefault="009C1C38" w:rsidP="009C1C38">
            <w:pPr>
              <w:spacing w:after="0" w:line="240" w:lineRule="auto"/>
              <w:rPr>
                <w:rFonts w:ascii="Corbel" w:hAnsi="Corbel"/>
                <w:position w:val="-12"/>
              </w:rPr>
            </w:pPr>
          </w:p>
        </w:tc>
      </w:tr>
      <w:tr w:rsidR="009C1C38" w14:paraId="183A906C" w14:textId="77777777" w:rsidTr="005D167F">
        <w:trPr>
          <w:trHeight w:val="1430"/>
        </w:trPr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70DA5945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369" w:type="pct"/>
            <w:vMerge w:val="restart"/>
            <w:shd w:val="clear" w:color="auto" w:fill="F2D2D8" w:themeFill="accent3" w:themeFillTint="33"/>
          </w:tcPr>
          <w:p w14:paraId="039FB2B7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2097D9B2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7C873284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69A9DC46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HTR2C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3474600B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F954E13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rs518147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4DE12510" w14:textId="77777777" w:rsidR="009C1C38" w:rsidRPr="00717199" w:rsidRDefault="009C1C38" w:rsidP="009C1C3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highlight w:val="yellow"/>
                <w:lang w:val="mk-MK"/>
              </w:rPr>
            </w:pPr>
          </w:p>
          <w:p w14:paraId="5157C1E2" w14:textId="18B67C53" w:rsidR="009C1C38" w:rsidRPr="00717199" w:rsidRDefault="001A16D9" w:rsidP="009C1C38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  <w:lang w:val="mk-MK"/>
              </w:rPr>
              <w:t>C</w:t>
            </w:r>
            <w:r>
              <w:rPr>
                <w:rFonts w:ascii="Calibri" w:hAnsi="Calibri" w:cs="Calibri"/>
                <w:b/>
              </w:rPr>
              <w:t>G</w:t>
            </w:r>
            <w:r>
              <w:rPr>
                <w:rFonts w:ascii="Calibri" w:hAnsi="Calibri" w:cs="Calibri"/>
                <w:b/>
                <w:lang w:val="mk-MK"/>
              </w:rPr>
              <w:t>/GC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2EB5EA99" w14:textId="7215BD05" w:rsidR="009C1C38" w:rsidRPr="00717199" w:rsidRDefault="001A16D9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1A16D9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Алелот </w:t>
            </w:r>
            <w:r w:rsidRPr="001A16D9">
              <w:rPr>
                <w:rFonts w:ascii="Calibri" w:hAnsi="Calibri" w:cs="Calibri"/>
                <w:b/>
                <w:bCs/>
                <w:color w:val="000000"/>
                <w:lang w:val="hr-HR"/>
              </w:rPr>
              <w:t>G</w:t>
            </w:r>
            <w:r w:rsidRPr="001A16D9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се асоцира со ризик од зголемена тежина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13F5ADD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31B357F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PMID:21121776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55E036E8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</w:p>
          <w:p w14:paraId="15A74018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443CA874" wp14:editId="66173238">
                  <wp:extent cx="213360" cy="21336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4C529C14" w14:textId="77777777" w:rsidR="009C1C38" w:rsidRDefault="009C1C38" w:rsidP="009C1C38">
            <w:pPr>
              <w:spacing w:after="0" w:line="240" w:lineRule="auto"/>
              <w:rPr>
                <w:rFonts w:ascii="Corbel" w:hAnsi="Corbel"/>
                <w:position w:val="-12"/>
              </w:rPr>
            </w:pPr>
          </w:p>
        </w:tc>
      </w:tr>
      <w:tr w:rsidR="009C1C38" w14:paraId="3FCBB7D9" w14:textId="77777777" w:rsidTr="005D167F">
        <w:trPr>
          <w:trHeight w:val="1430"/>
        </w:trPr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19C33AF4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369" w:type="pct"/>
            <w:vMerge/>
            <w:shd w:val="clear" w:color="auto" w:fill="F2D2D8" w:themeFill="accent3" w:themeFillTint="33"/>
          </w:tcPr>
          <w:p w14:paraId="71B9738F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702" w:type="pct"/>
            <w:shd w:val="clear" w:color="auto" w:fill="F2D2D8" w:themeFill="accent3" w:themeFillTint="33"/>
          </w:tcPr>
          <w:p w14:paraId="72933BB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567DF89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rs3813929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4CF759D2" w14:textId="77777777" w:rsidR="009C1C38" w:rsidRPr="00717199" w:rsidRDefault="009C1C38" w:rsidP="009C1C3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483D98F7" w14:textId="7BFF41B1" w:rsidR="009C1C38" w:rsidRPr="00717199" w:rsidRDefault="001A16D9" w:rsidP="009C1C3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</w:t>
            </w:r>
            <w:r w:rsidR="009C1C38" w:rsidRPr="00717199">
              <w:rPr>
                <w:rFonts w:ascii="Calibri" w:hAnsi="Calibri" w:cs="Calibri"/>
                <w:b/>
              </w:rPr>
              <w:t>C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7E222719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Алелот </w:t>
            </w:r>
            <w:r w:rsidRPr="00717199">
              <w:rPr>
                <w:rFonts w:ascii="Calibri" w:hAnsi="Calibri" w:cs="Calibri"/>
                <w:b/>
                <w:bCs/>
                <w:color w:val="000000"/>
                <w:lang w:val="hr-HR"/>
              </w:rPr>
              <w:t>C</w:t>
            </w: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се асоцира со ризик од зголемена тежина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7F42F572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6CF10EC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PMID:21121776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10C906F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</w:p>
          <w:p w14:paraId="0B1D651D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22EE8482" wp14:editId="335E33DD">
                  <wp:extent cx="213360" cy="21336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01BCB72C" w14:textId="77777777" w:rsidR="009C1C38" w:rsidRDefault="009C1C38" w:rsidP="009C1C38">
            <w:pPr>
              <w:spacing w:after="0" w:line="240" w:lineRule="auto"/>
              <w:rPr>
                <w:rFonts w:ascii="Corbel" w:hAnsi="Corbel"/>
                <w:position w:val="-12"/>
              </w:rPr>
            </w:pPr>
          </w:p>
        </w:tc>
      </w:tr>
      <w:tr w:rsidR="009C1C38" w14:paraId="046F11A9" w14:textId="77777777" w:rsidTr="005D167F">
        <w:trPr>
          <w:trHeight w:val="1430"/>
        </w:trPr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0558E7C4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369" w:type="pct"/>
            <w:shd w:val="clear" w:color="auto" w:fill="F2D2D8" w:themeFill="accent3" w:themeFillTint="33"/>
          </w:tcPr>
          <w:p w14:paraId="3EBFEBD9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63C7ACA9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SLC6A5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7E37BE82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highlight w:val="yellow"/>
              </w:rPr>
            </w:pPr>
          </w:p>
          <w:p w14:paraId="3B948FB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highlight w:val="yellow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rs2298826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4D5B3215" w14:textId="77777777" w:rsidR="009C1C38" w:rsidRPr="00717199" w:rsidRDefault="009C1C38" w:rsidP="009C1C3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3E9D2319" w14:textId="327891C8" w:rsidR="009C1C38" w:rsidRPr="00717199" w:rsidRDefault="004F7148" w:rsidP="009C1C38">
            <w:pPr>
              <w:jc w:val="center"/>
              <w:rPr>
                <w:rFonts w:ascii="Calibri" w:hAnsi="Calibri" w:cs="Calibri"/>
                <w:b/>
              </w:rPr>
            </w:pPr>
            <w:r w:rsidRPr="00717199">
              <w:rPr>
                <w:rFonts w:ascii="Calibri" w:hAnsi="Calibri" w:cs="Calibri"/>
                <w:b/>
              </w:rPr>
              <w:t>/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2D585D42" w14:textId="4CECA4E1" w:rsidR="009C1C38" w:rsidRPr="00717199" w:rsidRDefault="004F7148" w:rsidP="004F71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31FE8B63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D3629B6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PMID:20859245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71EAEF4D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</w:p>
          <w:p w14:paraId="5CEB420D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3FF86772" wp14:editId="37A5692A">
                  <wp:extent cx="207010" cy="103505"/>
                  <wp:effectExtent l="0" t="0" r="254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4851C7E9" w14:textId="77777777" w:rsidR="009C1C38" w:rsidRDefault="009C1C38" w:rsidP="009C1C38">
            <w:pPr>
              <w:spacing w:after="0" w:line="240" w:lineRule="auto"/>
              <w:rPr>
                <w:rFonts w:ascii="Corbel" w:hAnsi="Corbel"/>
                <w:position w:val="-12"/>
              </w:rPr>
            </w:pPr>
          </w:p>
        </w:tc>
      </w:tr>
      <w:tr w:rsidR="009C1C38" w14:paraId="07B2248C" w14:textId="77777777" w:rsidTr="005D167F">
        <w:trPr>
          <w:trHeight w:val="1430"/>
        </w:trPr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340535F8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369" w:type="pct"/>
            <w:vMerge w:val="restart"/>
            <w:shd w:val="clear" w:color="auto" w:fill="F2D2D8" w:themeFill="accent3" w:themeFillTint="33"/>
          </w:tcPr>
          <w:p w14:paraId="46F44010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234A7EE8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7BF33CA1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3D69EF17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24060FE9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179D2D39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03DC9371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4010FE36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66F5453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6A6E3D61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2235949F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7C935E31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3C91741D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CYP2D6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33204F2F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98A7EF5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rs3892097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513588BF" w14:textId="77777777" w:rsidR="009C1C38" w:rsidRPr="00717199" w:rsidRDefault="009C1C38" w:rsidP="009C1C3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0DCBD816" w14:textId="5C946E25" w:rsidR="009C1C38" w:rsidRPr="00717199" w:rsidRDefault="001A16D9" w:rsidP="009C1C38">
            <w:pPr>
              <w:jc w:val="center"/>
              <w:rPr>
                <w:rFonts w:ascii="Calibri" w:hAnsi="Calibri" w:cs="Calibri"/>
                <w:b/>
                <w:lang w:val="mk-MK"/>
              </w:rPr>
            </w:pPr>
            <w:r>
              <w:rPr>
                <w:rFonts w:ascii="Calibri" w:hAnsi="Calibri" w:cs="Calibri"/>
                <w:b/>
                <w:lang w:val="mk-MK"/>
              </w:rPr>
              <w:t>A</w:t>
            </w:r>
            <w:r w:rsidR="004F7148" w:rsidRPr="00717199">
              <w:rPr>
                <w:rFonts w:ascii="Calibri" w:hAnsi="Calibri" w:cs="Calibri"/>
                <w:b/>
                <w:lang w:val="mk-MK"/>
              </w:rPr>
              <w:t>G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602D8F85" w14:textId="5F787654" w:rsidR="009C1C38" w:rsidRPr="00717199" w:rsidRDefault="001A16D9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highlight w:val="yellow"/>
                <w:lang w:val="mk-MK"/>
              </w:rPr>
            </w:pPr>
            <w:r w:rsidRPr="001A16D9">
              <w:rPr>
                <w:rFonts w:ascii="Calibri" w:hAnsi="Calibri" w:cs="Calibri"/>
                <w:b/>
                <w:bCs/>
                <w:color w:val="000000"/>
                <w:lang w:val="mk-MK"/>
              </w:rPr>
              <w:t>Алелот А е варијантен алел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0749B2FD" w14:textId="4A343D42" w:rsidR="009C1C38" w:rsidRPr="00717199" w:rsidRDefault="009C1C38" w:rsidP="000762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PMCID:PMC5028170</w:t>
            </w:r>
          </w:p>
          <w:p w14:paraId="3F72A268" w14:textId="0D2C1ABA" w:rsidR="000762AF" w:rsidRPr="00717199" w:rsidRDefault="000762A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PMID:12746736</w:t>
            </w:r>
          </w:p>
          <w:p w14:paraId="28790D5D" w14:textId="111144B4" w:rsidR="004F7148" w:rsidRDefault="00D627ED" w:rsidP="000762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hyperlink r:id="rId23" w:history="1">
              <w:r w:rsidR="001A16D9" w:rsidRPr="00985EE2">
                <w:rPr>
                  <w:rStyle w:val="Hyperlink"/>
                  <w:rFonts w:ascii="Calibri" w:hAnsi="Calibri" w:cs="Calibri"/>
                  <w:b/>
                  <w:bCs/>
                </w:rPr>
                <w:t>https://www.pharmgkb.org/variant/PA166156104</w:t>
              </w:r>
            </w:hyperlink>
          </w:p>
          <w:p w14:paraId="2B8DB8FF" w14:textId="539DE5A0" w:rsidR="001A16D9" w:rsidRPr="00717199" w:rsidRDefault="001A16D9" w:rsidP="000762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highlight w:val="yellow"/>
              </w:rPr>
            </w:pPr>
            <w:r w:rsidRPr="001A16D9">
              <w:rPr>
                <w:rFonts w:ascii="Calibri" w:hAnsi="Calibri" w:cs="Calibri"/>
                <w:b/>
                <w:bCs/>
                <w:color w:val="000000"/>
              </w:rPr>
              <w:t>https://www.snpedia.com/index.php/Rs3892097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76FEE207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</w:p>
          <w:p w14:paraId="2B322D1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5FC0478C" wp14:editId="6E85B726">
                  <wp:extent cx="207010" cy="207010"/>
                  <wp:effectExtent l="0" t="0" r="2540" b="254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3EF99411" w14:textId="77777777" w:rsidR="009C1C38" w:rsidRDefault="009C1C38" w:rsidP="009C1C38">
            <w:pPr>
              <w:spacing w:after="0" w:line="240" w:lineRule="auto"/>
              <w:rPr>
                <w:rFonts w:ascii="Corbel" w:hAnsi="Corbel"/>
                <w:position w:val="-12"/>
              </w:rPr>
            </w:pPr>
          </w:p>
        </w:tc>
      </w:tr>
      <w:tr w:rsidR="009C1C38" w14:paraId="60ADE9D3" w14:textId="77777777" w:rsidTr="005D167F">
        <w:trPr>
          <w:trHeight w:val="1430"/>
        </w:trPr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5830D691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369" w:type="pct"/>
            <w:vMerge/>
            <w:shd w:val="clear" w:color="auto" w:fill="F2D2D8" w:themeFill="accent3" w:themeFillTint="33"/>
          </w:tcPr>
          <w:p w14:paraId="64A44BF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702" w:type="pct"/>
            <w:shd w:val="clear" w:color="auto" w:fill="F2D2D8" w:themeFill="accent3" w:themeFillTint="33"/>
          </w:tcPr>
          <w:p w14:paraId="0E044EE1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652CE07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rs1065852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41B6B68A" w14:textId="77777777" w:rsidR="009C1C38" w:rsidRPr="00717199" w:rsidRDefault="009C1C38" w:rsidP="009C1C3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1985975D" w14:textId="29FCD3BF" w:rsidR="009C1C38" w:rsidRPr="00717199" w:rsidRDefault="000369CC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T</w:t>
            </w:r>
            <w:r w:rsidR="004F7148"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С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350C8C59" w14:textId="6C968603" w:rsidR="009C1C38" w:rsidRPr="00717199" w:rsidRDefault="00A61907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Генотипот СС претставува најчест генотип во популацијата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3D7109B3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48DE9ED" w14:textId="7B1B2606" w:rsidR="009C1C38" w:rsidRPr="00717199" w:rsidRDefault="00366D7E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https://www.snpedia.com/index.php/Rs1065852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4353F107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</w:p>
          <w:p w14:paraId="065281C6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1AD01F39" wp14:editId="3D4A8F45">
                  <wp:extent cx="207010" cy="103505"/>
                  <wp:effectExtent l="0" t="0" r="254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26492F72" w14:textId="77777777" w:rsidR="009C1C38" w:rsidRDefault="009C1C38" w:rsidP="009C1C38">
            <w:pPr>
              <w:spacing w:after="0" w:line="240" w:lineRule="auto"/>
              <w:rPr>
                <w:rFonts w:ascii="Corbel" w:hAnsi="Corbel"/>
                <w:position w:val="-12"/>
              </w:rPr>
            </w:pPr>
          </w:p>
        </w:tc>
      </w:tr>
      <w:tr w:rsidR="009C1C38" w14:paraId="780CC2C4" w14:textId="77777777" w:rsidTr="005D167F">
        <w:trPr>
          <w:trHeight w:val="1430"/>
        </w:trPr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16A3DFD8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369" w:type="pct"/>
            <w:vMerge/>
            <w:shd w:val="clear" w:color="auto" w:fill="F2D2D8" w:themeFill="accent3" w:themeFillTint="33"/>
          </w:tcPr>
          <w:p w14:paraId="27CF1DC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702" w:type="pct"/>
            <w:shd w:val="clear" w:color="auto" w:fill="F2D2D8" w:themeFill="accent3" w:themeFillTint="33"/>
          </w:tcPr>
          <w:p w14:paraId="4FB68A53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8E577FB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rs16947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0638AC42" w14:textId="77777777" w:rsidR="009C1C38" w:rsidRPr="00717199" w:rsidRDefault="009C1C38" w:rsidP="009C1C3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47350BCF" w14:textId="5F7899B7" w:rsidR="009C1C38" w:rsidRPr="00717199" w:rsidRDefault="004F7148" w:rsidP="009C1C38">
            <w:pPr>
              <w:jc w:val="center"/>
              <w:rPr>
                <w:rFonts w:ascii="Calibri" w:hAnsi="Calibri" w:cs="Calibri"/>
                <w:b/>
              </w:rPr>
            </w:pPr>
            <w:r w:rsidRPr="00717199">
              <w:rPr>
                <w:rFonts w:ascii="Calibri" w:hAnsi="Calibri" w:cs="Calibri"/>
                <w:b/>
              </w:rPr>
              <w:t>GG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5912E801" w14:textId="62C08CFA" w:rsidR="009C1C38" w:rsidRPr="00717199" w:rsidRDefault="00366D7E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455B461B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F8298F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PMID:12960748</w:t>
            </w:r>
          </w:p>
          <w:p w14:paraId="599D482F" w14:textId="6C1A905C" w:rsidR="00366D7E" w:rsidRPr="00717199" w:rsidRDefault="00366D7E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https://www.snpedia.com/index.php/Rs16947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01E70CC4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</w:p>
          <w:p w14:paraId="17E17EF1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57565FB6" wp14:editId="27A2B850">
                  <wp:extent cx="207010" cy="103505"/>
                  <wp:effectExtent l="0" t="0" r="254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40CF9ED2" w14:textId="77777777" w:rsidR="009C1C38" w:rsidRDefault="009C1C38" w:rsidP="009C1C38">
            <w:pPr>
              <w:spacing w:after="0" w:line="240" w:lineRule="auto"/>
              <w:rPr>
                <w:rFonts w:ascii="Corbel" w:hAnsi="Corbel"/>
                <w:position w:val="-12"/>
              </w:rPr>
            </w:pPr>
          </w:p>
        </w:tc>
      </w:tr>
      <w:tr w:rsidR="009C1C38" w14:paraId="7A6419A2" w14:textId="77777777" w:rsidTr="005D167F">
        <w:trPr>
          <w:trHeight w:val="1430"/>
        </w:trPr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1C98C94C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369" w:type="pct"/>
            <w:vMerge/>
            <w:shd w:val="clear" w:color="auto" w:fill="F2D2D8" w:themeFill="accent3" w:themeFillTint="33"/>
          </w:tcPr>
          <w:p w14:paraId="2C6F3842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702" w:type="pct"/>
            <w:shd w:val="clear" w:color="auto" w:fill="F2D2D8" w:themeFill="accent3" w:themeFillTint="33"/>
          </w:tcPr>
          <w:p w14:paraId="41CE190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AA35F0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rs1135840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0881C446" w14:textId="77777777" w:rsidR="009C1C38" w:rsidRPr="00717199" w:rsidRDefault="009C1C38" w:rsidP="009C1C3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75536966" w14:textId="020098CF" w:rsidR="009C1C38" w:rsidRPr="00717199" w:rsidRDefault="000369CC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C</w:t>
            </w:r>
            <w:r w:rsidR="009C1C38" w:rsidRPr="00717199">
              <w:rPr>
                <w:rFonts w:ascii="Calibri" w:hAnsi="Calibri" w:cs="Calibri"/>
                <w:b/>
                <w:bCs/>
                <w:color w:val="000000"/>
                <w:lang w:val="hr-HR"/>
              </w:rPr>
              <w:t>G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1BFF6232" w14:textId="205A83A1" w:rsidR="009C1C38" w:rsidRPr="00717199" w:rsidRDefault="000369CC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Алелот С е варијантен алел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2F66E09F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8C4000B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PMID:12960748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32425607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</w:p>
          <w:p w14:paraId="35EB0E94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28859DD2" wp14:editId="29044314">
                  <wp:extent cx="207010" cy="103505"/>
                  <wp:effectExtent l="0" t="0" r="254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159B1AE9" w14:textId="77777777" w:rsidR="009C1C38" w:rsidRDefault="009C1C38" w:rsidP="009C1C38">
            <w:pPr>
              <w:spacing w:after="0" w:line="240" w:lineRule="auto"/>
              <w:rPr>
                <w:rFonts w:ascii="Corbel" w:hAnsi="Corbel"/>
                <w:position w:val="-12"/>
              </w:rPr>
            </w:pPr>
          </w:p>
        </w:tc>
      </w:tr>
      <w:tr w:rsidR="009C1C38" w14:paraId="357860F4" w14:textId="77777777" w:rsidTr="005D167F">
        <w:trPr>
          <w:trHeight w:val="1430"/>
        </w:trPr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6D385682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369" w:type="pct"/>
            <w:vMerge w:val="restart"/>
            <w:shd w:val="clear" w:color="auto" w:fill="F2D2D8" w:themeFill="accent3" w:themeFillTint="33"/>
          </w:tcPr>
          <w:p w14:paraId="255BA068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47256DE7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HTR2C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01F612A2" w14:textId="77777777" w:rsidR="009C1C38" w:rsidRPr="00207B1E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83590EA" w14:textId="77777777" w:rsidR="009C1C38" w:rsidRPr="00207B1E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7B1E">
              <w:rPr>
                <w:rFonts w:ascii="Calibri" w:hAnsi="Calibri" w:cs="Calibri"/>
                <w:b/>
                <w:bCs/>
                <w:color w:val="000000"/>
              </w:rPr>
              <w:t>rs518147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1A054677" w14:textId="77777777" w:rsidR="009C1C38" w:rsidRPr="00207B1E" w:rsidRDefault="009C1C38" w:rsidP="009C1C3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576D0B76" w14:textId="55D8917E" w:rsidR="009C1C38" w:rsidRPr="00207B1E" w:rsidRDefault="00207B1E" w:rsidP="009C1C38">
            <w:pPr>
              <w:jc w:val="center"/>
              <w:rPr>
                <w:rFonts w:ascii="Calibri" w:hAnsi="Calibri" w:cs="Calibri"/>
                <w:b/>
                <w:lang w:val="hr-HR"/>
              </w:rPr>
            </w:pPr>
            <w:r w:rsidRPr="00207B1E">
              <w:rPr>
                <w:rFonts w:ascii="Calibri" w:hAnsi="Calibri" w:cs="Calibri"/>
                <w:b/>
                <w:lang w:val="hr-HR"/>
              </w:rPr>
              <w:t>CG/GC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0D5D8B9B" w14:textId="68BA05C8" w:rsidR="009C1C38" w:rsidRPr="00717199" w:rsidRDefault="00207B1E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hr-HR"/>
              </w:rPr>
            </w:pPr>
            <w:r w:rsidRPr="00207B1E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Алелот </w:t>
            </w:r>
            <w:r w:rsidRPr="00207B1E">
              <w:rPr>
                <w:rFonts w:ascii="Calibri" w:hAnsi="Calibri" w:cs="Calibri"/>
                <w:b/>
                <w:bCs/>
                <w:color w:val="000000"/>
                <w:lang w:val="hr-HR"/>
              </w:rPr>
              <w:t>G</w:t>
            </w:r>
            <w:r w:rsidRPr="00207B1E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се асоцира со ризик од зголемена тежина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58C175B3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0CD3D4E" w14:textId="77777777" w:rsidR="009C1C38" w:rsidRPr="00717199" w:rsidRDefault="009C1C38" w:rsidP="009C1C38">
            <w:pPr>
              <w:jc w:val="center"/>
              <w:rPr>
                <w:rFonts w:ascii="Calibri" w:hAnsi="Calibri" w:cs="Calibri"/>
                <w:b/>
              </w:rPr>
            </w:pPr>
            <w:r w:rsidRPr="00717199">
              <w:rPr>
                <w:rFonts w:ascii="Calibri" w:hAnsi="Calibri" w:cs="Calibri"/>
                <w:b/>
              </w:rPr>
              <w:t>PMID:21121776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2CB594A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</w:p>
          <w:p w14:paraId="4D15ABA8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238E1C2D" wp14:editId="1DDBAFE2">
                  <wp:extent cx="213360" cy="213360"/>
                  <wp:effectExtent l="0" t="0" r="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53671AB5" w14:textId="77777777" w:rsidR="009C1C38" w:rsidRDefault="009C1C38" w:rsidP="009C1C38">
            <w:pPr>
              <w:spacing w:after="0" w:line="240" w:lineRule="auto"/>
              <w:rPr>
                <w:rFonts w:ascii="Corbel" w:hAnsi="Corbel"/>
                <w:position w:val="-12"/>
              </w:rPr>
            </w:pPr>
          </w:p>
        </w:tc>
      </w:tr>
      <w:tr w:rsidR="009C1C38" w14:paraId="0B3BE9A5" w14:textId="77777777" w:rsidTr="005D167F">
        <w:trPr>
          <w:trHeight w:val="1430"/>
        </w:trPr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662C4A41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369" w:type="pct"/>
            <w:vMerge/>
            <w:shd w:val="clear" w:color="auto" w:fill="F2D2D8" w:themeFill="accent3" w:themeFillTint="33"/>
          </w:tcPr>
          <w:p w14:paraId="4C2982B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702" w:type="pct"/>
            <w:shd w:val="clear" w:color="auto" w:fill="F2D2D8" w:themeFill="accent3" w:themeFillTint="33"/>
          </w:tcPr>
          <w:p w14:paraId="6F8998C6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CB6D766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rs3813929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5D721415" w14:textId="77777777" w:rsidR="009C1C38" w:rsidRPr="00717199" w:rsidRDefault="009C1C38" w:rsidP="009C1C3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7C795406" w14:textId="3B01D0F5" w:rsidR="009C1C38" w:rsidRPr="00717199" w:rsidRDefault="00207B1E" w:rsidP="009C1C38">
            <w:pPr>
              <w:jc w:val="center"/>
              <w:rPr>
                <w:rFonts w:ascii="Calibri" w:hAnsi="Calibri" w:cs="Calibri"/>
                <w:b/>
                <w:lang w:val="hr-HR"/>
              </w:rPr>
            </w:pPr>
            <w:r>
              <w:rPr>
                <w:rFonts w:ascii="Calibri" w:hAnsi="Calibri" w:cs="Calibri"/>
                <w:b/>
                <w:lang w:val="hr-HR"/>
              </w:rPr>
              <w:t>T</w:t>
            </w:r>
            <w:r w:rsidR="009C1C38" w:rsidRPr="00717199">
              <w:rPr>
                <w:rFonts w:ascii="Calibri" w:hAnsi="Calibri" w:cs="Calibri"/>
                <w:b/>
                <w:lang w:val="hr-HR"/>
              </w:rPr>
              <w:t>C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559967AF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Алелот </w:t>
            </w:r>
            <w:r w:rsidRPr="00717199">
              <w:rPr>
                <w:rFonts w:ascii="Calibri" w:hAnsi="Calibri" w:cs="Calibri"/>
                <w:b/>
                <w:bCs/>
                <w:color w:val="000000"/>
                <w:lang w:val="hr-HR"/>
              </w:rPr>
              <w:t>C</w:t>
            </w: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се асоцира со ризик од зголемена тежина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792B8800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60D69A1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PMID:21121776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1B9A0242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</w:p>
          <w:p w14:paraId="7E555D5D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0FF73A29" wp14:editId="1A7EEE32">
                  <wp:extent cx="207010" cy="103505"/>
                  <wp:effectExtent l="0" t="0" r="254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2BEBAC40" w14:textId="77777777" w:rsidR="009C1C38" w:rsidRDefault="009C1C38" w:rsidP="009C1C38">
            <w:pPr>
              <w:spacing w:after="0" w:line="240" w:lineRule="auto"/>
              <w:rPr>
                <w:rFonts w:ascii="Corbel" w:hAnsi="Corbel"/>
                <w:position w:val="-12"/>
              </w:rPr>
            </w:pPr>
          </w:p>
        </w:tc>
      </w:tr>
      <w:tr w:rsidR="009C1C38" w14:paraId="50E4D626" w14:textId="77777777" w:rsidTr="005D167F">
        <w:trPr>
          <w:trHeight w:val="1430"/>
        </w:trPr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147F22FB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369" w:type="pct"/>
            <w:shd w:val="clear" w:color="auto" w:fill="F2D2D8" w:themeFill="accent3" w:themeFillTint="33"/>
          </w:tcPr>
          <w:p w14:paraId="6C6DA7F6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45D16BB9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EPM2A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0E1E6CA8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03B1158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rs1415744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35152C2B" w14:textId="77777777" w:rsidR="009C1C38" w:rsidRPr="00717199" w:rsidRDefault="009C1C38" w:rsidP="009C1C3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084C473D" w14:textId="53AFA079" w:rsidR="009C1C38" w:rsidRPr="00717199" w:rsidRDefault="003C3F4A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TC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7155ABED" w14:textId="286994ED" w:rsidR="009C1C38" w:rsidRPr="00717199" w:rsidRDefault="003C3F4A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Алелот С се асоцира со зголемен одговор кон лекот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7EB188D9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BDBE071" w14:textId="77777777" w:rsidR="009C1C38" w:rsidRPr="00717199" w:rsidRDefault="009C1C38" w:rsidP="009C1C38">
            <w:pPr>
              <w:jc w:val="center"/>
              <w:rPr>
                <w:rFonts w:ascii="Calibri" w:hAnsi="Calibri" w:cs="Calibri"/>
                <w:b/>
              </w:rPr>
            </w:pPr>
            <w:r w:rsidRPr="00717199">
              <w:rPr>
                <w:rFonts w:ascii="Calibri" w:hAnsi="Calibri" w:cs="Calibri"/>
                <w:b/>
              </w:rPr>
              <w:t>PMID:27092952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3D3E59B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</w:p>
          <w:p w14:paraId="1C05B042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1284A997" wp14:editId="066ACCE4">
                  <wp:extent cx="207010" cy="103505"/>
                  <wp:effectExtent l="0" t="0" r="254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21478C7A" w14:textId="77777777" w:rsidR="009C1C38" w:rsidRDefault="009C1C38" w:rsidP="009C1C38">
            <w:pPr>
              <w:spacing w:after="0" w:line="240" w:lineRule="auto"/>
              <w:rPr>
                <w:rFonts w:ascii="Corbel" w:hAnsi="Corbel"/>
                <w:position w:val="-12"/>
              </w:rPr>
            </w:pPr>
          </w:p>
        </w:tc>
      </w:tr>
      <w:tr w:rsidR="009C1C38" w14:paraId="44E331DF" w14:textId="77777777" w:rsidTr="005D167F">
        <w:trPr>
          <w:trHeight w:val="1430"/>
        </w:trPr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75F841A0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369" w:type="pct"/>
            <w:shd w:val="clear" w:color="auto" w:fill="F2D2D8" w:themeFill="accent3" w:themeFillTint="33"/>
          </w:tcPr>
          <w:p w14:paraId="4FFA7E73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57D1EE33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CYP3A43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2BABEE00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DD636CF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rs680055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1E01A7F9" w14:textId="77777777" w:rsidR="009C1C38" w:rsidRPr="00717199" w:rsidRDefault="009C1C38" w:rsidP="009C1C3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4095D034" w14:textId="589E2DC9" w:rsidR="009C1C38" w:rsidRPr="00717199" w:rsidRDefault="003C3F4A" w:rsidP="009C1C38">
            <w:pPr>
              <w:jc w:val="center"/>
              <w:rPr>
                <w:rFonts w:ascii="Calibri" w:hAnsi="Calibri" w:cs="Calibri"/>
                <w:b/>
              </w:rPr>
            </w:pPr>
            <w:r w:rsidRPr="00717199">
              <w:rPr>
                <w:rFonts w:ascii="Calibri" w:hAnsi="Calibri" w:cs="Calibri"/>
                <w:b/>
              </w:rPr>
              <w:t>GG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4E611F13" w14:textId="426C7A5F" w:rsidR="009C1C38" w:rsidRPr="00717199" w:rsidRDefault="003C3F4A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Алелот </w:t>
            </w:r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G </w:t>
            </w: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се асоцира со </w:t>
            </w:r>
            <w:r w:rsidRPr="00717199">
              <w:rPr>
                <w:rFonts w:ascii="Calibri" w:hAnsi="Calibri"/>
              </w:rPr>
              <w:t xml:space="preserve"> </w:t>
            </w: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зголемен одговор кон лекот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7EF200F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51C784C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PMID:25150845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503FD0A7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</w:p>
          <w:p w14:paraId="3B3476B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4A4301CC" wp14:editId="07A8C714">
                  <wp:extent cx="213360" cy="213360"/>
                  <wp:effectExtent l="0" t="0" r="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66BB922A" w14:textId="77777777" w:rsidR="009C1C38" w:rsidRDefault="009C1C38" w:rsidP="009C1C38">
            <w:pPr>
              <w:spacing w:after="0" w:line="240" w:lineRule="auto"/>
              <w:rPr>
                <w:rFonts w:ascii="Corbel" w:hAnsi="Corbel"/>
                <w:position w:val="-12"/>
              </w:rPr>
            </w:pPr>
          </w:p>
        </w:tc>
      </w:tr>
      <w:tr w:rsidR="009C1C38" w14:paraId="1FBE6944" w14:textId="77777777" w:rsidTr="005D167F">
        <w:trPr>
          <w:trHeight w:val="1430"/>
        </w:trPr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5AFCFEF8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369" w:type="pct"/>
            <w:shd w:val="clear" w:color="auto" w:fill="F2D2D8" w:themeFill="accent3" w:themeFillTint="33"/>
          </w:tcPr>
          <w:p w14:paraId="36CE4A75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230B4698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MTHFR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029FF1C4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D0A96B0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rs1801133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2A43B768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hr-HR"/>
              </w:rPr>
            </w:pPr>
          </w:p>
          <w:p w14:paraId="02DFD69E" w14:textId="0E8F2692" w:rsidR="009C1C38" w:rsidRPr="00717199" w:rsidRDefault="003C3F4A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CC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603929F6" w14:textId="4655EC62" w:rsidR="009C1C38" w:rsidRPr="00717199" w:rsidRDefault="00366D7E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Генотипот СС </w:t>
            </w:r>
            <w:r w:rsidR="00A61907"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претставува најчест генотип во популацијата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0C0BB5E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1EE8629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PMID:33858192</w:t>
            </w:r>
          </w:p>
          <w:p w14:paraId="384E7992" w14:textId="11998838" w:rsidR="00A61907" w:rsidRPr="00717199" w:rsidRDefault="00A61907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https://www.snpedia.com/index.php/Rs1801133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359AAC48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</w:p>
          <w:p w14:paraId="09D0229F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70EA072E" wp14:editId="5D226366">
                  <wp:extent cx="207010" cy="103505"/>
                  <wp:effectExtent l="0" t="0" r="254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10CCE6C9" w14:textId="77777777" w:rsidR="009C1C38" w:rsidRDefault="009C1C38" w:rsidP="009C1C38">
            <w:pPr>
              <w:spacing w:after="0" w:line="240" w:lineRule="auto"/>
              <w:rPr>
                <w:rFonts w:ascii="Corbel" w:hAnsi="Corbel"/>
                <w:position w:val="-12"/>
              </w:rPr>
            </w:pPr>
          </w:p>
        </w:tc>
      </w:tr>
      <w:tr w:rsidR="009C1C38" w14:paraId="43152218" w14:textId="77777777" w:rsidTr="005D167F">
        <w:trPr>
          <w:trHeight w:val="753"/>
        </w:trPr>
        <w:tc>
          <w:tcPr>
            <w:tcW w:w="510" w:type="pct"/>
            <w:vMerge w:val="restart"/>
            <w:shd w:val="clear" w:color="auto" w:fill="E0EFF5" w:themeFill="accent5" w:themeFillTint="33"/>
            <w:vAlign w:val="center"/>
          </w:tcPr>
          <w:p w14:paraId="66D90AAD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7199">
              <w:rPr>
                <w:rFonts w:ascii="Calibri" w:hAnsi="Calibri" w:cs="Calibri"/>
                <w:color w:val="000000"/>
              </w:rPr>
              <w:t>Perphenazine</w:t>
            </w:r>
          </w:p>
        </w:tc>
        <w:tc>
          <w:tcPr>
            <w:tcW w:w="369" w:type="pct"/>
            <w:shd w:val="clear" w:color="auto" w:fill="E0EFF5" w:themeFill="accent5" w:themeFillTint="33"/>
          </w:tcPr>
          <w:p w14:paraId="2F7B78CC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MCPH1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2ED5FDC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rs17570753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62769D8D" w14:textId="7AFEF86F" w:rsidR="009C1C38" w:rsidRPr="00717199" w:rsidRDefault="003C3F4A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TT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7B8722A1" w14:textId="2B51B0FA" w:rsidR="009C1C38" w:rsidRPr="00717199" w:rsidRDefault="00A61907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Според досегашните клинички испитувања само алелот А се асоцира со одговор кон лекот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0A4876B9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PMCID:PMC3518380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18FF50FB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0B4C2B48" wp14:editId="042519DD">
                  <wp:extent cx="207010" cy="207010"/>
                  <wp:effectExtent l="0" t="0" r="2540" b="254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 w:val="restart"/>
            <w:shd w:val="clear" w:color="auto" w:fill="E0EFF5" w:themeFill="accent5" w:themeFillTint="33"/>
            <w:vAlign w:val="center"/>
          </w:tcPr>
          <w:p w14:paraId="15D26263" w14:textId="77777777" w:rsidR="009C1C38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noProof/>
                <w:color w:val="333333"/>
              </w:rPr>
              <w:drawing>
                <wp:inline distT="0" distB="0" distL="0" distR="0" wp14:anchorId="1E5DE950" wp14:editId="13CC541E">
                  <wp:extent cx="286385" cy="25019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C38" w14:paraId="2D84A094" w14:textId="77777777" w:rsidTr="005D167F">
        <w:trPr>
          <w:trHeight w:val="694"/>
        </w:trPr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1CC9BA0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01F35B92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RGS4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700C9128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rs951439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2D299050" w14:textId="6F403DD7" w:rsidR="009C1C38" w:rsidRPr="00717199" w:rsidRDefault="000D356B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</w:t>
            </w:r>
            <w:r w:rsidR="003C3F4A" w:rsidRPr="00717199">
              <w:rPr>
                <w:rFonts w:ascii="Calibri" w:hAnsi="Calibri" w:cs="Calibri"/>
                <w:b/>
                <w:bCs/>
                <w:color w:val="000000"/>
              </w:rPr>
              <w:t>C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2E92234E" w14:textId="2619CF8E" w:rsidR="009C1C38" w:rsidRPr="00717199" w:rsidRDefault="000D356B" w:rsidP="0026038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Алелот Т</w:t>
            </w:r>
            <w:r w:rsidR="003C3F4A"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3C3F4A" w:rsidRPr="00717199">
              <w:rPr>
                <w:rFonts w:ascii="Calibri" w:hAnsi="Calibri" w:cs="Calibri"/>
                <w:b/>
                <w:bCs/>
                <w:color w:val="000000"/>
              </w:rPr>
              <w:t>се</w:t>
            </w:r>
            <w:proofErr w:type="spellEnd"/>
            <w:r w:rsidR="003C3F4A"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3C3F4A" w:rsidRPr="00717199">
              <w:rPr>
                <w:rFonts w:ascii="Calibri" w:hAnsi="Calibri" w:cs="Calibri"/>
                <w:b/>
                <w:bCs/>
                <w:color w:val="000000"/>
              </w:rPr>
              <w:t>асоцира</w:t>
            </w:r>
            <w:proofErr w:type="spellEnd"/>
            <w:r w:rsidR="003C3F4A"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3C3F4A" w:rsidRPr="00717199">
              <w:rPr>
                <w:rFonts w:ascii="Calibri" w:hAnsi="Calibri" w:cs="Calibri"/>
                <w:b/>
                <w:bCs/>
                <w:color w:val="000000"/>
              </w:rPr>
              <w:t>со</w:t>
            </w:r>
            <w:proofErr w:type="spellEnd"/>
            <w:r w:rsidR="003C3F4A"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3C3F4A" w:rsidRPr="00717199">
              <w:rPr>
                <w:rFonts w:ascii="Calibri" w:hAnsi="Calibri" w:cs="Calibri"/>
                <w:b/>
                <w:bCs/>
                <w:color w:val="000000"/>
              </w:rPr>
              <w:t>зголемена</w:t>
            </w:r>
            <w:proofErr w:type="spellEnd"/>
            <w:r w:rsidR="003C3F4A"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3C3F4A" w:rsidRPr="00717199">
              <w:rPr>
                <w:rFonts w:ascii="Calibri" w:hAnsi="Calibri" w:cs="Calibri"/>
                <w:b/>
                <w:bCs/>
                <w:color w:val="000000"/>
              </w:rPr>
              <w:t>веројатност</w:t>
            </w:r>
            <w:proofErr w:type="spellEnd"/>
            <w:r w:rsidR="003C3F4A"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3C3F4A" w:rsidRPr="00717199">
              <w:rPr>
                <w:rFonts w:ascii="Calibri" w:hAnsi="Calibri" w:cs="Calibri"/>
                <w:b/>
                <w:bCs/>
                <w:color w:val="000000"/>
              </w:rPr>
              <w:t>од</w:t>
            </w:r>
            <w:proofErr w:type="spellEnd"/>
            <w:r w:rsidR="003C3F4A"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3C3F4A" w:rsidRPr="00717199">
              <w:rPr>
                <w:rFonts w:ascii="Calibri" w:hAnsi="Calibri" w:cs="Calibri"/>
                <w:b/>
                <w:bCs/>
                <w:color w:val="000000"/>
              </w:rPr>
              <w:t>позитивен</w:t>
            </w:r>
            <w:proofErr w:type="spellEnd"/>
            <w:r w:rsidR="003C3F4A"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3C3F4A" w:rsidRPr="00717199">
              <w:rPr>
                <w:rFonts w:ascii="Calibri" w:hAnsi="Calibri" w:cs="Calibri"/>
                <w:b/>
                <w:bCs/>
                <w:color w:val="000000"/>
              </w:rPr>
              <w:t>одговор</w:t>
            </w:r>
            <w:proofErr w:type="spellEnd"/>
            <w:r w:rsidR="003C3F4A"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3C3F4A" w:rsidRPr="00717199">
              <w:rPr>
                <w:rFonts w:ascii="Calibri" w:hAnsi="Calibri" w:cs="Calibri"/>
                <w:b/>
                <w:bCs/>
                <w:color w:val="000000"/>
              </w:rPr>
              <w:t>кон</w:t>
            </w:r>
            <w:proofErr w:type="spellEnd"/>
            <w:r w:rsidR="003C3F4A"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3C3F4A" w:rsidRPr="00717199">
              <w:rPr>
                <w:rFonts w:ascii="Calibri" w:hAnsi="Calibri" w:cs="Calibri"/>
                <w:b/>
                <w:bCs/>
                <w:color w:val="000000"/>
              </w:rPr>
              <w:t>лекот</w:t>
            </w:r>
            <w:proofErr w:type="spellEnd"/>
          </w:p>
        </w:tc>
        <w:tc>
          <w:tcPr>
            <w:tcW w:w="1775" w:type="pct"/>
            <w:shd w:val="clear" w:color="auto" w:fill="E0EFF5" w:themeFill="accent5" w:themeFillTint="33"/>
          </w:tcPr>
          <w:p w14:paraId="376143CC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PMCID:PMC2194758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2972C87F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20C3C344" wp14:editId="1126BC4E">
                  <wp:extent cx="207010" cy="103505"/>
                  <wp:effectExtent l="0" t="0" r="254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33826C61" w14:textId="77777777" w:rsidR="009C1C38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9C1C38" w14:paraId="413BD85D" w14:textId="77777777" w:rsidTr="005D167F">
        <w:trPr>
          <w:trHeight w:val="1551"/>
        </w:trPr>
        <w:tc>
          <w:tcPr>
            <w:tcW w:w="510" w:type="pct"/>
            <w:vMerge w:val="restart"/>
            <w:shd w:val="clear" w:color="auto" w:fill="F2D2D8" w:themeFill="accent3" w:themeFillTint="33"/>
            <w:vAlign w:val="center"/>
          </w:tcPr>
          <w:p w14:paraId="5411115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Prochlorperazine</w:t>
            </w:r>
          </w:p>
        </w:tc>
        <w:tc>
          <w:tcPr>
            <w:tcW w:w="369" w:type="pct"/>
            <w:shd w:val="clear" w:color="auto" w:fill="F2D2D8" w:themeFill="accent3" w:themeFillTint="33"/>
          </w:tcPr>
          <w:p w14:paraId="2DD37D64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257E3B0C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76AC0D67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DRD2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418B24A6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209D471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1E27A841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rs1079597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726E77BD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2F47B5C" w14:textId="256EC037" w:rsidR="009C1C38" w:rsidRPr="00717199" w:rsidRDefault="0018755B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GG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482D28E6" w14:textId="235251DA" w:rsidR="009C1C38" w:rsidRPr="00D627ED" w:rsidRDefault="0018755B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D627ED">
              <w:rPr>
                <w:rFonts w:ascii="Calibri" w:hAnsi="Calibri" w:cs="Calibri"/>
                <w:b/>
                <w:bCs/>
                <w:color w:val="000000"/>
                <w:lang w:val="mk-MK"/>
              </w:rPr>
              <w:t>Алелот G</w:t>
            </w:r>
            <w:r w:rsidR="0026038F" w:rsidRPr="00D627ED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претставува варијантен алел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0786ED67" w14:textId="77777777" w:rsidR="009C1C38" w:rsidRPr="00717199" w:rsidRDefault="009C1C38" w:rsidP="009C1C38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4FB1A031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Arial"/>
                <w:b/>
                <w:shd w:val="clear" w:color="auto" w:fill="F6F7F8"/>
              </w:rPr>
            </w:pPr>
            <w:r w:rsidRPr="00717199">
              <w:rPr>
                <w:rFonts w:ascii="Calibri" w:hAnsi="Calibri" w:cs="Arial"/>
                <w:b/>
                <w:shd w:val="clear" w:color="auto" w:fill="F6F7F8"/>
              </w:rPr>
              <w:t>PMID:24360851</w:t>
            </w:r>
          </w:p>
          <w:p w14:paraId="5E4E46D5" w14:textId="4D33FAAB" w:rsidR="00A61907" w:rsidRPr="00717199" w:rsidRDefault="00A61907" w:rsidP="009C1C38">
            <w:pPr>
              <w:spacing w:after="0" w:line="240" w:lineRule="auto"/>
              <w:jc w:val="center"/>
              <w:rPr>
                <w:rFonts w:ascii="Calibri" w:hAnsi="Calibri" w:cs="Arial"/>
                <w:b/>
                <w:shd w:val="clear" w:color="auto" w:fill="F6F7F8"/>
              </w:rPr>
            </w:pPr>
            <w:r w:rsidRPr="00717199">
              <w:rPr>
                <w:rFonts w:ascii="Calibri" w:hAnsi="Calibri" w:cs="Arial"/>
                <w:b/>
                <w:shd w:val="clear" w:color="auto" w:fill="F6F7F8"/>
              </w:rPr>
              <w:t>https://gnomad.broadinstitute.org/variant/11-113296286-C-T?dataset=gnomad_r2_1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7C003EF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307D08B6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47C40CC0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1612C372" wp14:editId="68E0AE59">
                  <wp:extent cx="207010" cy="207010"/>
                  <wp:effectExtent l="0" t="0" r="2540" b="254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2A0B66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9" w:type="pct"/>
            <w:vMerge w:val="restart"/>
            <w:shd w:val="clear" w:color="auto" w:fill="F2D2D8" w:themeFill="accent3" w:themeFillTint="33"/>
            <w:vAlign w:val="center"/>
          </w:tcPr>
          <w:p w14:paraId="3304263E" w14:textId="77777777" w:rsidR="009C1C38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0E8D868B" wp14:editId="666F3FC9">
                  <wp:extent cx="286385" cy="25019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C38" w14:paraId="593F91D5" w14:textId="77777777" w:rsidTr="005D167F">
        <w:tc>
          <w:tcPr>
            <w:tcW w:w="510" w:type="pct"/>
            <w:vMerge/>
            <w:vAlign w:val="center"/>
          </w:tcPr>
          <w:p w14:paraId="2FE83856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" w:type="pct"/>
            <w:shd w:val="clear" w:color="auto" w:fill="F2D2D8" w:themeFill="accent3" w:themeFillTint="33"/>
          </w:tcPr>
          <w:p w14:paraId="7AC5F8D4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17E7E90F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ANKK1</w:t>
            </w:r>
          </w:p>
          <w:p w14:paraId="36E4AAA8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702" w:type="pct"/>
            <w:shd w:val="clear" w:color="auto" w:fill="F2D2D8" w:themeFill="accent3" w:themeFillTint="33"/>
          </w:tcPr>
          <w:p w14:paraId="7D73D06F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5F10379F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rs1800497</w:t>
            </w:r>
          </w:p>
          <w:p w14:paraId="0C32AE00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8" w:type="pct"/>
            <w:shd w:val="clear" w:color="auto" w:fill="F2D2D8" w:themeFill="accent3" w:themeFillTint="33"/>
          </w:tcPr>
          <w:p w14:paraId="0F49E44F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0C867EB" w14:textId="38DE900B" w:rsidR="009C1C38" w:rsidRPr="00717199" w:rsidRDefault="007557BA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СС</w:t>
            </w:r>
          </w:p>
          <w:p w14:paraId="43476535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5027CF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6B81F4D6" w14:textId="670D09A0" w:rsidR="009C1C38" w:rsidRPr="00D627ED" w:rsidRDefault="007557BA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D627ED">
              <w:rPr>
                <w:rFonts w:ascii="Calibri" w:hAnsi="Calibri" w:cs="Calibri"/>
                <w:b/>
                <w:bCs/>
                <w:color w:val="000000"/>
                <w:lang w:val="mk-MK"/>
              </w:rPr>
              <w:t>Алелот С претставува варијантен алел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739AAA67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F882A95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PMID:24360851</w:t>
            </w:r>
          </w:p>
          <w:p w14:paraId="75D63EA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86" w:type="pct"/>
            <w:shd w:val="clear" w:color="auto" w:fill="F2D2D8" w:themeFill="accent3" w:themeFillTint="33"/>
          </w:tcPr>
          <w:p w14:paraId="372EE3DD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1CE8628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54EEF230" wp14:editId="6DCDF20D">
                  <wp:extent cx="207010" cy="207010"/>
                  <wp:effectExtent l="0" t="0" r="2540" b="254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190607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4D08EF5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9" w:type="pct"/>
            <w:vMerge/>
            <w:vAlign w:val="center"/>
          </w:tcPr>
          <w:p w14:paraId="6AD3C528" w14:textId="77777777" w:rsidR="009C1C38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C1C38" w14:paraId="5023E6E4" w14:textId="77777777" w:rsidTr="005D167F">
        <w:tc>
          <w:tcPr>
            <w:tcW w:w="510" w:type="pct"/>
            <w:vMerge w:val="restart"/>
            <w:shd w:val="clear" w:color="auto" w:fill="E0EFF5" w:themeFill="accent5" w:themeFillTint="33"/>
            <w:vAlign w:val="center"/>
          </w:tcPr>
          <w:p w14:paraId="76CA6D6B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7199">
              <w:rPr>
                <w:rFonts w:ascii="Calibri" w:hAnsi="Calibri" w:cs="Calibri"/>
                <w:color w:val="000000"/>
              </w:rPr>
              <w:t>Thiothixene</w:t>
            </w:r>
          </w:p>
        </w:tc>
        <w:tc>
          <w:tcPr>
            <w:tcW w:w="369" w:type="pct"/>
            <w:vMerge w:val="restart"/>
            <w:shd w:val="clear" w:color="auto" w:fill="E0EFF5" w:themeFill="accent5" w:themeFillTint="33"/>
          </w:tcPr>
          <w:p w14:paraId="4ED4A84B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/>
              </w:rPr>
              <w:t xml:space="preserve">SLC6A4 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4F4919FD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lang w:val="mk-MK"/>
              </w:rPr>
            </w:pPr>
            <w:r w:rsidRPr="00717199">
              <w:rPr>
                <w:rFonts w:ascii="Calibri" w:hAnsi="Calibri"/>
              </w:rPr>
              <w:t>rs25532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4276E975" w14:textId="4205A783" w:rsidR="009C1C38" w:rsidRPr="00717199" w:rsidRDefault="00D510BC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CC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66E71295" w14:textId="62AC9BCD" w:rsidR="009C1C38" w:rsidRPr="00717199" w:rsidRDefault="0030001C" w:rsidP="0030001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Генотипот СС претставува најчест генотип во популацијата и се асоцира со зголемена експресија на генот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49C0B93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[PMID 18055562]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018F5492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10CBDC07" wp14:editId="77C4C365">
                  <wp:extent cx="207010" cy="207010"/>
                  <wp:effectExtent l="0" t="0" r="2540" b="254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 w:val="restart"/>
            <w:shd w:val="clear" w:color="auto" w:fill="E0EFF5" w:themeFill="accent5" w:themeFillTint="33"/>
            <w:vAlign w:val="center"/>
          </w:tcPr>
          <w:p w14:paraId="72AC1EBB" w14:textId="77777777" w:rsidR="009C1C38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</w:rPr>
              <w:drawing>
                <wp:inline distT="0" distB="0" distL="0" distR="0" wp14:anchorId="5288E523" wp14:editId="68CB5BD6">
                  <wp:extent cx="286385" cy="25019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C38" w14:paraId="6929E60E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0C5DA10F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" w:type="pct"/>
            <w:vMerge/>
            <w:shd w:val="clear" w:color="auto" w:fill="E0EFF5" w:themeFill="accent5" w:themeFillTint="33"/>
          </w:tcPr>
          <w:p w14:paraId="7EF862F5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702" w:type="pct"/>
            <w:shd w:val="clear" w:color="auto" w:fill="E0EFF5" w:themeFill="accent5" w:themeFillTint="33"/>
          </w:tcPr>
          <w:p w14:paraId="19F95F25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lang w:val="mk-MK"/>
              </w:rPr>
            </w:pPr>
            <w:r w:rsidRPr="00717199">
              <w:rPr>
                <w:rFonts w:ascii="Calibri" w:hAnsi="Calibri"/>
              </w:rPr>
              <w:t>rs25531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0EC3D7F3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0A404006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5DE4E93D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 8929413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31D4B8C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5C8EFEB3" wp14:editId="74CE10AF">
                  <wp:extent cx="207010" cy="207010"/>
                  <wp:effectExtent l="0" t="0" r="2540" b="254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48C2830A" w14:textId="77777777" w:rsidR="009C1C38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C1C38" w14:paraId="16FB91AE" w14:textId="77777777" w:rsidTr="005D167F">
        <w:tc>
          <w:tcPr>
            <w:tcW w:w="510" w:type="pct"/>
            <w:vMerge w:val="restart"/>
            <w:shd w:val="clear" w:color="auto" w:fill="F2D2D8" w:themeFill="accent3" w:themeFillTint="33"/>
            <w:vAlign w:val="center"/>
          </w:tcPr>
          <w:p w14:paraId="076B959C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17199">
              <w:rPr>
                <w:rFonts w:ascii="Calibri" w:hAnsi="Calibri" w:cs="Calibri"/>
                <w:color w:val="000000"/>
              </w:rPr>
              <w:t>Thoridazine</w:t>
            </w:r>
            <w:proofErr w:type="spellEnd"/>
          </w:p>
        </w:tc>
        <w:tc>
          <w:tcPr>
            <w:tcW w:w="369" w:type="pct"/>
            <w:shd w:val="clear" w:color="auto" w:fill="F2D2D8" w:themeFill="accent3" w:themeFillTint="33"/>
          </w:tcPr>
          <w:p w14:paraId="45573213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/>
              </w:rPr>
              <w:t>CYP2D6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3D28E9C8" w14:textId="77777777" w:rsidR="009C1C38" w:rsidRPr="00717199" w:rsidRDefault="009C1C38" w:rsidP="007557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rs1080985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659D6031" w14:textId="78ED1D6C" w:rsidR="009C1C38" w:rsidRPr="00717199" w:rsidRDefault="00D510BC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CC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61801D07" w14:textId="6885B89C" w:rsidR="009C1C38" w:rsidRPr="00717199" w:rsidRDefault="00D510BC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Генотипот СС се асоцира со намален </w:t>
            </w: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lastRenderedPageBreak/>
              <w:t>метаболизам на лекот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0AE67E99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lastRenderedPageBreak/>
              <w:t>PMID:19604081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47935A05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20630CDA" wp14:editId="12F0C3AA">
                  <wp:extent cx="207010" cy="103505"/>
                  <wp:effectExtent l="0" t="0" r="254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 w:val="restart"/>
            <w:shd w:val="clear" w:color="auto" w:fill="F2D2D8" w:themeFill="accent3" w:themeFillTint="33"/>
            <w:vAlign w:val="center"/>
          </w:tcPr>
          <w:p w14:paraId="7AF1529F" w14:textId="6AD1D84D" w:rsidR="009C1C38" w:rsidRDefault="00D4302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</w:rPr>
              <w:drawing>
                <wp:inline distT="0" distB="0" distL="0" distR="0" wp14:anchorId="75C848C6" wp14:editId="1A7A8F22">
                  <wp:extent cx="219710" cy="219710"/>
                  <wp:effectExtent l="0" t="0" r="8890" b="889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C38" w14:paraId="2E30061D" w14:textId="77777777" w:rsidTr="005D167F"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4C1073B0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" w:type="pct"/>
            <w:shd w:val="clear" w:color="auto" w:fill="F2D2D8" w:themeFill="accent3" w:themeFillTint="33"/>
          </w:tcPr>
          <w:p w14:paraId="2E32F89C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CYP1A2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7478520F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rs762551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46F0FE0A" w14:textId="28141E04" w:rsidR="009C1C38" w:rsidRPr="00717199" w:rsidRDefault="007238F6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АС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264E9163" w14:textId="12C9A48A" w:rsidR="009C1C38" w:rsidRPr="000811EF" w:rsidRDefault="007238F6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Генотипот АС</w:t>
            </w:r>
            <w:r w:rsidR="000811EF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се асоцира со зголемен </w:t>
            </w:r>
            <w:r w:rsidR="000811EF">
              <w:rPr>
                <w:rFonts w:ascii="Calibri" w:hAnsi="Calibri" w:cs="Calibri"/>
                <w:b/>
                <w:bCs/>
                <w:color w:val="000000"/>
              </w:rPr>
              <w:t xml:space="preserve">QT </w:t>
            </w:r>
            <w:r w:rsidR="000811EF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интервал при третман со лекот </w:t>
            </w:r>
            <w:r w:rsidR="000811EF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="000811EF">
              <w:rPr>
                <w:rFonts w:ascii="Calibri" w:hAnsi="Calibri" w:cs="Calibri"/>
                <w:b/>
                <w:bCs/>
                <w:color w:val="000000"/>
                <w:lang w:val="mk-MK"/>
              </w:rPr>
              <w:t>неправилен срцев ритам на ЕКГ)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2F2C4EF2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PMID:17611010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51DD546F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3E40D94B" wp14:editId="58DCDD66">
                  <wp:extent cx="207010" cy="207010"/>
                  <wp:effectExtent l="0" t="0" r="2540" b="254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32FCFAD8" w14:textId="77777777" w:rsidR="009C1C38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C1C38" w14:paraId="2D428AA1" w14:textId="77777777" w:rsidTr="005D167F">
        <w:tc>
          <w:tcPr>
            <w:tcW w:w="510" w:type="pct"/>
            <w:shd w:val="clear" w:color="auto" w:fill="F2D2D8" w:themeFill="accent3" w:themeFillTint="33"/>
            <w:vAlign w:val="center"/>
          </w:tcPr>
          <w:p w14:paraId="0367519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7199">
              <w:rPr>
                <w:rFonts w:ascii="Calibri" w:hAnsi="Calibri" w:cs="Calibri"/>
                <w:color w:val="000000"/>
              </w:rPr>
              <w:t>Trifluoperazine</w:t>
            </w:r>
          </w:p>
        </w:tc>
        <w:tc>
          <w:tcPr>
            <w:tcW w:w="369" w:type="pct"/>
            <w:shd w:val="clear" w:color="auto" w:fill="F2D2D8" w:themeFill="accent3" w:themeFillTint="33"/>
          </w:tcPr>
          <w:p w14:paraId="2DB2CE07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EPM2A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3F969BC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rs1415744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0FE36589" w14:textId="4FA01967" w:rsidR="009C1C38" w:rsidRPr="00717199" w:rsidRDefault="0097407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ТС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21BAE162" w14:textId="36241A11" w:rsidR="009C1C38" w:rsidRPr="00717199" w:rsidRDefault="0097407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Алелот С се асоцира со зголемен одговор кон лекот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19653150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PMID:27092952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5A219331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2C267303" wp14:editId="5A171593">
                  <wp:extent cx="207010" cy="103505"/>
                  <wp:effectExtent l="0" t="0" r="254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 w:val="restart"/>
            <w:shd w:val="clear" w:color="auto" w:fill="F2D2D8" w:themeFill="accent3" w:themeFillTint="33"/>
            <w:vAlign w:val="center"/>
          </w:tcPr>
          <w:p w14:paraId="5518A36E" w14:textId="74FA49E0" w:rsidR="009C1C38" w:rsidRDefault="00D4302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</w:rPr>
              <w:drawing>
                <wp:inline distT="0" distB="0" distL="0" distR="0" wp14:anchorId="458C02D1" wp14:editId="0712BD71">
                  <wp:extent cx="219710" cy="219710"/>
                  <wp:effectExtent l="0" t="0" r="8890" b="889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C38" w14:paraId="142151BA" w14:textId="77777777" w:rsidTr="005D167F">
        <w:tc>
          <w:tcPr>
            <w:tcW w:w="510" w:type="pct"/>
            <w:shd w:val="clear" w:color="auto" w:fill="F2D2D8" w:themeFill="accent3" w:themeFillTint="33"/>
            <w:vAlign w:val="center"/>
          </w:tcPr>
          <w:p w14:paraId="6CCD09E4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" w:type="pct"/>
            <w:shd w:val="clear" w:color="auto" w:fill="F2D2D8" w:themeFill="accent3" w:themeFillTint="33"/>
          </w:tcPr>
          <w:p w14:paraId="11017401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CYP1A2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7FCC0DB8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rs762551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5237575C" w14:textId="717285A1" w:rsidR="009C1C38" w:rsidRPr="00717199" w:rsidRDefault="00012687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АС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301F46A7" w14:textId="7284737E" w:rsidR="009C1C38" w:rsidRPr="00717199" w:rsidRDefault="00210BA2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210BA2">
              <w:rPr>
                <w:rFonts w:ascii="Calibri" w:hAnsi="Calibri" w:cs="Calibri"/>
                <w:b/>
                <w:bCs/>
                <w:color w:val="000000"/>
                <w:lang w:val="mk-MK"/>
              </w:rPr>
              <w:t>Генотипот АС се асоцира со зголемен QT интервал при третман со лекот (неправилен срцев ритам на ЕКГ)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3AE65387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PMID:17611010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311F3A3C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7DEB73B5" wp14:editId="4CC2D81F">
                  <wp:extent cx="207010" cy="207010"/>
                  <wp:effectExtent l="0" t="0" r="2540" b="254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1609E19F" w14:textId="77777777" w:rsidR="009C1C38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C1C38" w14:paraId="399CFF0A" w14:textId="77777777" w:rsidTr="005D167F">
        <w:tc>
          <w:tcPr>
            <w:tcW w:w="510" w:type="pct"/>
            <w:vMerge w:val="restart"/>
            <w:shd w:val="clear" w:color="auto" w:fill="E0EFF5" w:themeFill="accent5" w:themeFillTint="33"/>
            <w:vAlign w:val="center"/>
          </w:tcPr>
          <w:p w14:paraId="5D49128D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7199">
              <w:rPr>
                <w:rFonts w:ascii="Calibri" w:hAnsi="Calibri" w:cs="Calibri"/>
                <w:color w:val="000000"/>
              </w:rPr>
              <w:t>Aripiprazole</w:t>
            </w:r>
          </w:p>
        </w:tc>
        <w:tc>
          <w:tcPr>
            <w:tcW w:w="369" w:type="pct"/>
            <w:vMerge w:val="restart"/>
            <w:shd w:val="clear" w:color="auto" w:fill="E0EFF5" w:themeFill="accent5" w:themeFillTint="33"/>
          </w:tcPr>
          <w:p w14:paraId="57599E16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24129D4B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7928FDE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Cs/>
                <w:color w:val="000000"/>
                <w:lang w:val="mk-MK"/>
              </w:rPr>
              <w:t>CYP2D6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34A1F8A3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rs1058164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6F44EF4F" w14:textId="65EBDA54" w:rsidR="009C1C38" w:rsidRPr="00717199" w:rsidRDefault="00D40476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429D8E2E" w14:textId="5B4FB915" w:rsidR="009C1C38" w:rsidRPr="00717199" w:rsidRDefault="00D40476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mk-MK"/>
              </w:rPr>
            </w:pPr>
            <w:r w:rsidRPr="00717199">
              <w:rPr>
                <w:rFonts w:ascii="Calibri" w:hAnsi="Calibri" w:cs="Calibri"/>
                <w:b/>
                <w:lang w:val="mk-MK"/>
              </w:rPr>
              <w:t>/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31644484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717199">
              <w:rPr>
                <w:rFonts w:ascii="Calibri" w:hAnsi="Calibri" w:cs="Arial"/>
                <w:b/>
                <w:color w:val="222222"/>
                <w:sz w:val="23"/>
                <w:szCs w:val="23"/>
                <w:shd w:val="clear" w:color="auto" w:fill="FFFFFF"/>
              </w:rPr>
              <w:t>PMID:33586456</w:t>
            </w:r>
            <w:r w:rsidRPr="00717199">
              <w:rPr>
                <w:rFonts w:ascii="Calibri" w:hAnsi="Calibri" w:cs="Arial"/>
                <w:b/>
                <w:color w:val="222222"/>
                <w:sz w:val="23"/>
                <w:szCs w:val="23"/>
                <w:shd w:val="clear" w:color="auto" w:fill="FFFFFF"/>
              </w:rPr>
              <w:br/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6EA55291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69E9F05B" wp14:editId="4EB6BDC2">
                  <wp:extent cx="207010" cy="207010"/>
                  <wp:effectExtent l="0" t="0" r="2540" b="254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 w:val="restart"/>
            <w:shd w:val="clear" w:color="auto" w:fill="E0EFF5" w:themeFill="accent5" w:themeFillTint="33"/>
            <w:vAlign w:val="center"/>
          </w:tcPr>
          <w:p w14:paraId="575D83FA" w14:textId="1D038D2B" w:rsidR="009C1C38" w:rsidRDefault="009C1C38" w:rsidP="009C1C38">
            <w:pPr>
              <w:spacing w:after="0" w:line="240" w:lineRule="auto"/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highlight w:val="white"/>
              </w:rPr>
            </w:pPr>
            <w:r>
              <w:rPr>
                <w:rFonts w:ascii="Corbel" w:hAnsi="Corbel"/>
                <w:lang w:val="mk-MK"/>
              </w:rPr>
              <w:t xml:space="preserve">    </w:t>
            </w:r>
            <w:r w:rsidR="00D43020">
              <w:rPr>
                <w:rFonts w:ascii="Corbel" w:hAnsi="Corbel"/>
                <w:noProof/>
              </w:rPr>
              <w:drawing>
                <wp:inline distT="0" distB="0" distL="0" distR="0" wp14:anchorId="418CB8D9" wp14:editId="1F7D17B7">
                  <wp:extent cx="286385" cy="25019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C38" w14:paraId="2ED25FB7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56F0E7B7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" w:type="pct"/>
            <w:vMerge/>
            <w:shd w:val="clear" w:color="auto" w:fill="E0EFF5" w:themeFill="accent5" w:themeFillTint="33"/>
          </w:tcPr>
          <w:p w14:paraId="72F64373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702" w:type="pct"/>
            <w:shd w:val="clear" w:color="auto" w:fill="E0EFF5" w:themeFill="accent5" w:themeFillTint="33"/>
          </w:tcPr>
          <w:p w14:paraId="6C868929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rs1135840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0048E9CD" w14:textId="1C2EB26B" w:rsidR="009C1C38" w:rsidRPr="00717199" w:rsidRDefault="00210BA2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С</w:t>
            </w:r>
            <w:r w:rsidR="009C1C38" w:rsidRPr="00717199">
              <w:rPr>
                <w:rFonts w:ascii="Calibri" w:hAnsi="Calibri" w:cs="Calibri"/>
                <w:b/>
                <w:bCs/>
                <w:color w:val="000000"/>
                <w:lang w:val="hr-HR"/>
              </w:rPr>
              <w:t>G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083E135A" w14:textId="06348AFA" w:rsidR="009C1C38" w:rsidRPr="002A3CE4" w:rsidRDefault="002A3CE4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D627ED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507907D0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/>
                <w:color w:val="212121"/>
                <w:shd w:val="clear" w:color="auto" w:fill="FFFFFF"/>
              </w:rPr>
            </w:pPr>
            <w:r w:rsidRPr="00717199">
              <w:rPr>
                <w:rFonts w:ascii="Calibri" w:hAnsi="Calibri"/>
                <w:color w:val="212121"/>
                <w:shd w:val="clear" w:color="auto" w:fill="FFFFFF"/>
              </w:rPr>
              <w:t>PMID:33586456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4E2D8D8B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4676C9B7" wp14:editId="56254A7F">
                  <wp:extent cx="207010" cy="103505"/>
                  <wp:effectExtent l="0" t="0" r="2540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449BF9FE" w14:textId="77777777" w:rsidR="009C1C38" w:rsidRDefault="009C1C38" w:rsidP="009C1C38">
            <w:pPr>
              <w:spacing w:after="0" w:line="240" w:lineRule="auto"/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highlight w:val="white"/>
              </w:rPr>
            </w:pPr>
          </w:p>
        </w:tc>
      </w:tr>
      <w:tr w:rsidR="009C1C38" w14:paraId="565B0CCA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57AEAC2C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" w:type="pct"/>
            <w:vMerge/>
            <w:shd w:val="clear" w:color="auto" w:fill="E0EFF5" w:themeFill="accent5" w:themeFillTint="33"/>
          </w:tcPr>
          <w:p w14:paraId="630FF2C4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702" w:type="pct"/>
            <w:shd w:val="clear" w:color="auto" w:fill="E0EFF5" w:themeFill="accent5" w:themeFillTint="33"/>
          </w:tcPr>
          <w:p w14:paraId="75E140C9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rs680055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5D7F5B53" w14:textId="09C43E24" w:rsidR="009C1C38" w:rsidRPr="002A3CE4" w:rsidRDefault="002A3CE4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GG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79DF662D" w14:textId="068C57C4" w:rsidR="009C1C38" w:rsidRPr="00717199" w:rsidRDefault="002A3CE4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Генотипот G</w:t>
            </w:r>
            <w:r w:rsidR="00D40476" w:rsidRPr="00717199">
              <w:rPr>
                <w:rFonts w:ascii="Calibri" w:hAnsi="Calibri" w:cs="Calibri"/>
                <w:b/>
                <w:bCs/>
                <w:color w:val="000000"/>
              </w:rPr>
              <w:t>G</w:t>
            </w:r>
            <w:r w:rsidR="00D40476"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се асоцира со зголемен одговор кон лекот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0A5FC330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/>
                <w:color w:val="212121"/>
                <w:shd w:val="clear" w:color="auto" w:fill="FFFFFF"/>
              </w:rPr>
            </w:pPr>
            <w:r w:rsidRPr="00717199">
              <w:rPr>
                <w:rFonts w:ascii="Calibri" w:hAnsi="Calibri"/>
                <w:color w:val="212121"/>
                <w:shd w:val="clear" w:color="auto" w:fill="FFFFFF"/>
              </w:rPr>
              <w:t>PMID:25150845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16CFBF37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6FA7BBE2" wp14:editId="10DFAD76">
                  <wp:extent cx="213360" cy="213360"/>
                  <wp:effectExtent l="0" t="0" r="0" b="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3AE74BFD" w14:textId="77777777" w:rsidR="009C1C38" w:rsidRDefault="009C1C38" w:rsidP="009C1C38">
            <w:pPr>
              <w:spacing w:after="0" w:line="240" w:lineRule="auto"/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highlight w:val="white"/>
              </w:rPr>
            </w:pPr>
          </w:p>
        </w:tc>
      </w:tr>
      <w:tr w:rsidR="009C1C38" w14:paraId="13DEC491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7E068017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" w:type="pct"/>
            <w:vMerge/>
            <w:shd w:val="clear" w:color="auto" w:fill="E0EFF5" w:themeFill="accent5" w:themeFillTint="33"/>
          </w:tcPr>
          <w:p w14:paraId="5A6CE2F9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702" w:type="pct"/>
            <w:shd w:val="clear" w:color="auto" w:fill="E0EFF5" w:themeFill="accent5" w:themeFillTint="33"/>
          </w:tcPr>
          <w:p w14:paraId="1E4C4499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rs28371702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6EF068C3" w14:textId="7F815C64" w:rsidR="009C1C38" w:rsidRPr="002A3CE4" w:rsidRDefault="002A3CE4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Т</w:t>
            </w:r>
            <w:r>
              <w:rPr>
                <w:rFonts w:ascii="Calibri" w:hAnsi="Calibri" w:cs="Calibri"/>
                <w:b/>
                <w:bCs/>
                <w:color w:val="000000"/>
              </w:rPr>
              <w:t>G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17EFF01C" w14:textId="4095A486" w:rsidR="009C1C38" w:rsidRPr="00D627ED" w:rsidRDefault="0030001C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D627ED">
              <w:rPr>
                <w:rFonts w:ascii="Calibri" w:hAnsi="Calibri" w:cs="Calibri"/>
                <w:b/>
                <w:bCs/>
                <w:color w:val="000000"/>
                <w:lang w:val="mk-MK"/>
              </w:rPr>
              <w:t>Алелот Т</w:t>
            </w:r>
            <w:r w:rsidR="002A3CE4" w:rsidRPr="00D627ED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2A3CE4" w:rsidRPr="00D627ED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и алелот </w:t>
            </w:r>
            <w:r w:rsidR="002A3CE4" w:rsidRPr="00D627ED">
              <w:rPr>
                <w:rFonts w:ascii="Calibri" w:hAnsi="Calibri" w:cs="Calibri"/>
                <w:b/>
                <w:bCs/>
                <w:color w:val="000000"/>
              </w:rPr>
              <w:t>G</w:t>
            </w:r>
            <w:r w:rsidRPr="00D627ED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претставува</w:t>
            </w:r>
            <w:r w:rsidR="002A3CE4" w:rsidRPr="00D627ED">
              <w:rPr>
                <w:rFonts w:ascii="Calibri" w:hAnsi="Calibri" w:cs="Calibri"/>
                <w:b/>
                <w:bCs/>
                <w:color w:val="000000"/>
                <w:lang w:val="mk-MK"/>
              </w:rPr>
              <w:t>ат варијантни алели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6ADB31F8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/>
                <w:color w:val="212121"/>
                <w:shd w:val="clear" w:color="auto" w:fill="FFFFFF"/>
              </w:rPr>
            </w:pPr>
            <w:r w:rsidRPr="00717199">
              <w:rPr>
                <w:rFonts w:ascii="Calibri" w:hAnsi="Calibri"/>
                <w:color w:val="212121"/>
                <w:shd w:val="clear" w:color="auto" w:fill="FFFFFF"/>
              </w:rPr>
              <w:t>PMID:33586456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7618E217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700E521E" wp14:editId="70714953">
                  <wp:extent cx="207010" cy="103505"/>
                  <wp:effectExtent l="0" t="0" r="254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33A674E2" w14:textId="77777777" w:rsidR="009C1C38" w:rsidRDefault="009C1C38" w:rsidP="009C1C38">
            <w:pPr>
              <w:spacing w:after="0" w:line="240" w:lineRule="auto"/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highlight w:val="white"/>
              </w:rPr>
            </w:pPr>
          </w:p>
        </w:tc>
      </w:tr>
      <w:tr w:rsidR="009C1C38" w14:paraId="58327B6A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6427A692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" w:type="pct"/>
            <w:vMerge/>
            <w:shd w:val="clear" w:color="auto" w:fill="E0EFF5" w:themeFill="accent5" w:themeFillTint="33"/>
          </w:tcPr>
          <w:p w14:paraId="602E1C35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702" w:type="pct"/>
            <w:shd w:val="clear" w:color="auto" w:fill="E0EFF5" w:themeFill="accent5" w:themeFillTint="33"/>
          </w:tcPr>
          <w:p w14:paraId="63FD100B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rs28371699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5E5F044F" w14:textId="21BB1F64" w:rsidR="009C1C38" w:rsidRPr="00717199" w:rsidRDefault="00D40476" w:rsidP="00D404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7E3522BD" w14:textId="54E864A7" w:rsidR="009C1C38" w:rsidRPr="00D627ED" w:rsidRDefault="00D40476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D627ED"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578296E8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/>
                <w:color w:val="212121"/>
                <w:shd w:val="clear" w:color="auto" w:fill="FFFFFF"/>
              </w:rPr>
            </w:pPr>
            <w:r w:rsidRPr="00717199">
              <w:rPr>
                <w:rFonts w:ascii="Calibri" w:hAnsi="Calibri"/>
                <w:color w:val="212121"/>
                <w:shd w:val="clear" w:color="auto" w:fill="FFFFFF"/>
              </w:rPr>
              <w:t>PMID:33586456</w:t>
            </w:r>
          </w:p>
          <w:p w14:paraId="47E43200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86" w:type="pct"/>
            <w:shd w:val="clear" w:color="auto" w:fill="E0EFF5" w:themeFill="accent5" w:themeFillTint="33"/>
          </w:tcPr>
          <w:p w14:paraId="185EFD2C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4516DBE1" wp14:editId="18FE21C7">
                  <wp:extent cx="207010" cy="207010"/>
                  <wp:effectExtent l="0" t="0" r="2540" b="254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0F234C4A" w14:textId="77777777" w:rsidR="009C1C38" w:rsidRDefault="009C1C38" w:rsidP="009C1C38">
            <w:pPr>
              <w:spacing w:after="0" w:line="240" w:lineRule="auto"/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highlight w:val="white"/>
              </w:rPr>
            </w:pPr>
          </w:p>
        </w:tc>
      </w:tr>
      <w:tr w:rsidR="009C1C38" w14:paraId="131F828A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23B564C1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" w:type="pct"/>
            <w:vMerge w:val="restart"/>
            <w:shd w:val="clear" w:color="auto" w:fill="E0EFF5" w:themeFill="accent5" w:themeFillTint="33"/>
          </w:tcPr>
          <w:p w14:paraId="00E71264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DRD2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3BB92460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rs2514218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48B54A7F" w14:textId="218525E9" w:rsidR="009C1C38" w:rsidRPr="00717199" w:rsidRDefault="002A3CE4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А</w:t>
            </w:r>
            <w:r w:rsidR="00D40476" w:rsidRPr="00717199">
              <w:rPr>
                <w:rFonts w:ascii="Calibri" w:hAnsi="Calibri" w:cs="Calibri"/>
                <w:b/>
                <w:bCs/>
                <w:color w:val="000000"/>
              </w:rPr>
              <w:t>G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6DF7C459" w14:textId="6094531E" w:rsidR="009C1C38" w:rsidRPr="00D627ED" w:rsidRDefault="0030001C" w:rsidP="00D404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D627ED">
              <w:rPr>
                <w:rFonts w:ascii="Calibri" w:hAnsi="Calibri" w:cs="Calibri"/>
                <w:b/>
                <w:bCs/>
                <w:color w:val="000000"/>
                <w:lang w:val="mk-MK"/>
              </w:rPr>
              <w:t>Алелот</w:t>
            </w:r>
            <w:r w:rsidR="002A3CE4" w:rsidRPr="00D627ED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А и алелот</w:t>
            </w:r>
            <w:r w:rsidRPr="00D627ED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</w:t>
            </w:r>
            <w:r w:rsidRPr="00D627ED">
              <w:rPr>
                <w:rFonts w:ascii="Calibri" w:hAnsi="Calibri" w:cs="Calibri"/>
                <w:b/>
                <w:bCs/>
                <w:color w:val="000000"/>
                <w:lang w:val="hr-HR"/>
              </w:rPr>
              <w:t>G</w:t>
            </w:r>
            <w:r w:rsidRPr="00D627ED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претставува</w:t>
            </w:r>
            <w:r w:rsidR="002A3CE4" w:rsidRPr="00D627ED">
              <w:rPr>
                <w:rFonts w:ascii="Calibri" w:hAnsi="Calibri" w:cs="Calibri"/>
                <w:b/>
                <w:bCs/>
                <w:color w:val="000000"/>
                <w:lang w:val="mk-MK"/>
              </w:rPr>
              <w:t>ат варијантни алели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55347ED8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/>
                <w:color w:val="212121"/>
                <w:shd w:val="clear" w:color="auto" w:fill="FFFFFF"/>
              </w:rPr>
            </w:pPr>
            <w:r w:rsidRPr="00717199">
              <w:rPr>
                <w:rFonts w:ascii="Calibri" w:hAnsi="Calibri"/>
                <w:color w:val="212121"/>
                <w:shd w:val="clear" w:color="auto" w:fill="FFFFFF"/>
              </w:rPr>
              <w:t>PMCID:PMC4601717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59F30FB1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68629D5E" wp14:editId="2A3C0354">
                  <wp:extent cx="207010" cy="103505"/>
                  <wp:effectExtent l="0" t="0" r="2540" b="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5CADD05E" w14:textId="77777777" w:rsidR="009C1C38" w:rsidRDefault="009C1C38" w:rsidP="009C1C38">
            <w:pPr>
              <w:spacing w:after="0" w:line="240" w:lineRule="auto"/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highlight w:val="white"/>
              </w:rPr>
            </w:pPr>
          </w:p>
        </w:tc>
      </w:tr>
      <w:tr w:rsidR="009C1C38" w14:paraId="6D86B197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3ADF9A30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" w:type="pct"/>
            <w:vMerge/>
            <w:shd w:val="clear" w:color="auto" w:fill="E0EFF5" w:themeFill="accent5" w:themeFillTint="33"/>
          </w:tcPr>
          <w:p w14:paraId="2F2AE3CD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702" w:type="pct"/>
            <w:shd w:val="clear" w:color="auto" w:fill="E0EFF5" w:themeFill="accent5" w:themeFillTint="33"/>
          </w:tcPr>
          <w:p w14:paraId="1B720A70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rs6277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010731CC" w14:textId="319B7F58" w:rsidR="009C1C38" w:rsidRPr="00717199" w:rsidRDefault="002A3CE4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Т</w:t>
            </w:r>
            <w:r w:rsidR="00D40476" w:rsidRPr="00717199">
              <w:rPr>
                <w:rFonts w:ascii="Calibri" w:hAnsi="Calibri" w:cs="Calibri"/>
                <w:b/>
                <w:bCs/>
                <w:color w:val="000000"/>
              </w:rPr>
              <w:t>C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0C0E210D" w14:textId="315DCFCF" w:rsidR="009C1C38" w:rsidRPr="00D627ED" w:rsidRDefault="0030001C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D627ED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Алелот </w:t>
            </w:r>
            <w:r w:rsidR="002A3CE4" w:rsidRPr="00D627ED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Т и алелот </w:t>
            </w:r>
            <w:r w:rsidRPr="00D627ED">
              <w:rPr>
                <w:rFonts w:ascii="Calibri" w:hAnsi="Calibri" w:cs="Calibri"/>
                <w:b/>
                <w:bCs/>
                <w:color w:val="000000"/>
                <w:lang w:val="mk-MK"/>
              </w:rPr>
              <w:t>C претставува</w:t>
            </w:r>
            <w:r w:rsidR="002A3CE4" w:rsidRPr="00D627ED">
              <w:rPr>
                <w:rFonts w:ascii="Calibri" w:hAnsi="Calibri" w:cs="Calibri"/>
                <w:b/>
                <w:bCs/>
                <w:color w:val="000000"/>
                <w:lang w:val="mk-MK"/>
              </w:rPr>
              <w:t>ат варијантни алели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15169D35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/>
                <w:color w:val="212121"/>
                <w:shd w:val="clear" w:color="auto" w:fill="FFFFFF"/>
              </w:rPr>
            </w:pPr>
            <w:r w:rsidRPr="00717199">
              <w:rPr>
                <w:rFonts w:ascii="Calibri" w:hAnsi="Calibri"/>
                <w:color w:val="212121"/>
                <w:shd w:val="clear" w:color="auto" w:fill="FFFFFF"/>
              </w:rPr>
              <w:t>PMID:18926547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1F99C30D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5B5881BC" wp14:editId="6D75E96D">
                  <wp:extent cx="207010" cy="103505"/>
                  <wp:effectExtent l="0" t="0" r="2540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68DC7BCF" w14:textId="77777777" w:rsidR="009C1C38" w:rsidRDefault="009C1C38" w:rsidP="009C1C38">
            <w:pPr>
              <w:spacing w:after="0" w:line="240" w:lineRule="auto"/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highlight w:val="white"/>
              </w:rPr>
            </w:pPr>
          </w:p>
        </w:tc>
      </w:tr>
      <w:tr w:rsidR="009C1C38" w14:paraId="29F2C5D5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6357D9E6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3C4F4A0F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HTR2C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48D904C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rs1414334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489A2721" w14:textId="7CF2422A" w:rsidR="009C1C38" w:rsidRPr="00717199" w:rsidRDefault="00D40476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GG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5CDC0417" w14:textId="1F5B19B7" w:rsidR="009C1C38" w:rsidRPr="00717199" w:rsidRDefault="00B10CE5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7F95BDCB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/>
                <w:color w:val="212121"/>
                <w:shd w:val="clear" w:color="auto" w:fill="FFFFFF"/>
              </w:rPr>
            </w:pPr>
            <w:r w:rsidRPr="00717199">
              <w:rPr>
                <w:rFonts w:ascii="Calibri" w:hAnsi="Calibri"/>
                <w:color w:val="212121"/>
                <w:shd w:val="clear" w:color="auto" w:fill="FFFFFF"/>
              </w:rPr>
              <w:t>PMID:20680028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2E9F13F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5F88FC86" wp14:editId="254C7952">
                  <wp:extent cx="213360" cy="213360"/>
                  <wp:effectExtent l="0" t="0" r="0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27CE21C8" w14:textId="77777777" w:rsidR="009C1C38" w:rsidRDefault="009C1C38" w:rsidP="009C1C38">
            <w:pPr>
              <w:spacing w:after="0" w:line="240" w:lineRule="auto"/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highlight w:val="white"/>
              </w:rPr>
            </w:pPr>
          </w:p>
        </w:tc>
      </w:tr>
      <w:tr w:rsidR="009C1C38" w14:paraId="13D40483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619C3D7D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41EFDEB1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MC4R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2A3F16ED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rs489693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515F47C8" w14:textId="30DB8BFE" w:rsidR="009C1C38" w:rsidRPr="00717199" w:rsidRDefault="002A3CE4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С</w:t>
            </w:r>
            <w:r w:rsidR="00B10CE5"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C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4F519AA6" w14:textId="5EF707E4" w:rsidR="009C1C38" w:rsidRPr="00717199" w:rsidRDefault="002A3CE4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08A6A7B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PMCID:PMC4166499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7C7D40BD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01D71410" wp14:editId="3329520D">
                  <wp:extent cx="207010" cy="103505"/>
                  <wp:effectExtent l="0" t="0" r="2540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6C299F60" w14:textId="77777777" w:rsidR="009C1C38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9C1C38" w14:paraId="732F0DD1" w14:textId="77777777" w:rsidTr="005D167F">
        <w:trPr>
          <w:trHeight w:val="729"/>
        </w:trPr>
        <w:tc>
          <w:tcPr>
            <w:tcW w:w="510" w:type="pct"/>
            <w:vMerge/>
            <w:vAlign w:val="center"/>
          </w:tcPr>
          <w:p w14:paraId="47BDD8F3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5938C76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7247A90A" w14:textId="77777777" w:rsidR="009C1C38" w:rsidRPr="00717199" w:rsidRDefault="009C1C38" w:rsidP="009C1C38">
            <w:pPr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</w:p>
          <w:p w14:paraId="422CDBEB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FAAH</w:t>
            </w:r>
          </w:p>
          <w:p w14:paraId="4DFDA6C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702" w:type="pct"/>
            <w:shd w:val="clear" w:color="auto" w:fill="E0EFF5" w:themeFill="accent5" w:themeFillTint="33"/>
          </w:tcPr>
          <w:p w14:paraId="16F4FDE9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4FBD9BA6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38091E80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rs324420</w:t>
            </w:r>
          </w:p>
          <w:p w14:paraId="50E3DD41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</w:tc>
        <w:tc>
          <w:tcPr>
            <w:tcW w:w="298" w:type="pct"/>
            <w:shd w:val="clear" w:color="auto" w:fill="E0EFF5" w:themeFill="accent5" w:themeFillTint="33"/>
          </w:tcPr>
          <w:p w14:paraId="50ABEEC3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EF39B1C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2926D12" w14:textId="3834210A" w:rsidR="009C1C38" w:rsidRPr="00717199" w:rsidRDefault="00B10CE5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С</w:t>
            </w:r>
            <w:r w:rsidR="009C1C38"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С</w:t>
            </w:r>
          </w:p>
          <w:p w14:paraId="166F1499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3E75E8E1" w14:textId="5FB390C5" w:rsidR="009C1C38" w:rsidRPr="00717199" w:rsidRDefault="00B10CE5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4C73DB86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3B99114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0FF673C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PMID:20631561</w:t>
            </w:r>
          </w:p>
          <w:p w14:paraId="712840C3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86" w:type="pct"/>
            <w:shd w:val="clear" w:color="auto" w:fill="E0EFF5" w:themeFill="accent5" w:themeFillTint="33"/>
          </w:tcPr>
          <w:p w14:paraId="30495C1F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095FDEAB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3DEDEB96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533D84F4" wp14:editId="7A227960">
                  <wp:extent cx="207010" cy="103505"/>
                  <wp:effectExtent l="0" t="0" r="2540" b="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B73AC6F" w14:textId="77777777" w:rsidR="009C1C38" w:rsidRPr="00717199" w:rsidRDefault="009C1C38" w:rsidP="009C1C38">
            <w:pPr>
              <w:spacing w:after="0" w:line="240" w:lineRule="auto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position w:val="-12"/>
              </w:rPr>
              <w:t xml:space="preserve">        </w:t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4FAB2173" w14:textId="77777777" w:rsidR="009C1C38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9C1C38" w14:paraId="30BEAEBD" w14:textId="77777777" w:rsidTr="005D167F">
        <w:trPr>
          <w:trHeight w:val="1447"/>
        </w:trPr>
        <w:tc>
          <w:tcPr>
            <w:tcW w:w="510" w:type="pct"/>
            <w:vMerge/>
            <w:vAlign w:val="center"/>
          </w:tcPr>
          <w:p w14:paraId="6F321158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6ED05813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49CFBB86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CYP3A43</w:t>
            </w:r>
          </w:p>
          <w:p w14:paraId="4159EFCD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3251696F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702" w:type="pct"/>
            <w:shd w:val="clear" w:color="auto" w:fill="E0EFF5" w:themeFill="accent5" w:themeFillTint="33"/>
          </w:tcPr>
          <w:p w14:paraId="7846989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759E8AC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rs680055</w:t>
            </w:r>
          </w:p>
          <w:p w14:paraId="5F3FF150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33197A4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</w:tc>
        <w:tc>
          <w:tcPr>
            <w:tcW w:w="298" w:type="pct"/>
            <w:shd w:val="clear" w:color="auto" w:fill="E0EFF5" w:themeFill="accent5" w:themeFillTint="33"/>
          </w:tcPr>
          <w:p w14:paraId="7375DFEB" w14:textId="77777777" w:rsidR="009C1C38" w:rsidRPr="00717199" w:rsidRDefault="009C1C38" w:rsidP="009C1C3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C1C358F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13F53BE" w14:textId="316FA236" w:rsidR="009C1C38" w:rsidRPr="00717199" w:rsidRDefault="00B10CE5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GG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657C5A9E" w14:textId="5A3B1001" w:rsidR="009C1C38" w:rsidRPr="00717199" w:rsidRDefault="00B10CE5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Генотипот GG се асоцира со зголемен одговор кон лекот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6EAD3AE2" w14:textId="77777777" w:rsidR="009C1C38" w:rsidRPr="00717199" w:rsidRDefault="009C1C38" w:rsidP="009C1C38">
            <w:pPr>
              <w:spacing w:after="0" w:line="240" w:lineRule="auto"/>
              <w:jc w:val="center"/>
              <w:rPr>
                <w:rStyle w:val="litxreflinklabel"/>
                <w:rFonts w:ascii="Calibri" w:hAnsi="Calibri" w:cs="Segoe UI"/>
                <w:color w:val="222222"/>
                <w:sz w:val="21"/>
                <w:szCs w:val="21"/>
                <w:highlight w:val="white"/>
              </w:rPr>
            </w:pPr>
          </w:p>
          <w:p w14:paraId="06B8E7F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PMID:25150845</w:t>
            </w:r>
          </w:p>
          <w:p w14:paraId="7EA8A05C" w14:textId="77777777" w:rsidR="009C1C38" w:rsidRPr="00717199" w:rsidRDefault="009C1C38" w:rsidP="009C1C38">
            <w:pPr>
              <w:spacing w:after="0" w:line="240" w:lineRule="auto"/>
              <w:jc w:val="center"/>
              <w:rPr>
                <w:rStyle w:val="litxreflinklabel"/>
                <w:rFonts w:ascii="Calibri" w:hAnsi="Calibri" w:cs="Segoe UI"/>
                <w:color w:val="222222"/>
                <w:sz w:val="21"/>
                <w:szCs w:val="21"/>
                <w:highlight w:val="white"/>
              </w:rPr>
            </w:pPr>
          </w:p>
          <w:p w14:paraId="261CE641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86" w:type="pct"/>
            <w:shd w:val="clear" w:color="auto" w:fill="E0EFF5" w:themeFill="accent5" w:themeFillTint="33"/>
          </w:tcPr>
          <w:p w14:paraId="3DBA16C4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27083E2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179757EE" wp14:editId="24150946">
                  <wp:extent cx="213360" cy="213360"/>
                  <wp:effectExtent l="0" t="0" r="0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2458663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40412F20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1FB9AA15" w14:textId="77777777" w:rsidR="009C1C38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9C1C38" w14:paraId="41CA21D4" w14:textId="77777777" w:rsidTr="005D167F">
        <w:tc>
          <w:tcPr>
            <w:tcW w:w="510" w:type="pct"/>
            <w:vMerge w:val="restart"/>
            <w:shd w:val="clear" w:color="auto" w:fill="F2D2D8" w:themeFill="accent3" w:themeFillTint="33"/>
            <w:vAlign w:val="center"/>
          </w:tcPr>
          <w:p w14:paraId="1E424A99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Asenapine</w:t>
            </w:r>
            <w:proofErr w:type="spellEnd"/>
          </w:p>
        </w:tc>
        <w:tc>
          <w:tcPr>
            <w:tcW w:w="369" w:type="pct"/>
            <w:shd w:val="clear" w:color="auto" w:fill="F2D2D8" w:themeFill="accent3" w:themeFillTint="33"/>
          </w:tcPr>
          <w:p w14:paraId="7034A36D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Cs/>
                <w:color w:val="000000"/>
                <w:lang w:val="mk-MK"/>
              </w:rPr>
              <w:t>HTR1A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1DA9B00B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2E6E7041" w14:textId="1F79C5E5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rs10042486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5DD53791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57C19A3A" w14:textId="10CBD670" w:rsidR="009C1C38" w:rsidRPr="00717199" w:rsidRDefault="00CA1164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ТТ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39469A22" w14:textId="02EAE184" w:rsidR="009C1C38" w:rsidRPr="00CA1164" w:rsidRDefault="00CA1164" w:rsidP="009C1C3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D627ED">
              <w:rPr>
                <w:rFonts w:ascii="Calibri" w:hAnsi="Calibri" w:cs="Calibri"/>
                <w:b/>
                <w:bCs/>
                <w:color w:val="000000"/>
                <w:lang w:val="mk-MK"/>
              </w:rPr>
              <w:t>Генотипот ТТ се асоцира со зголемен одговор кон лекот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6493D5E1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PMID:22120873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1680F62D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lang w:val="mk-MK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561184AA" wp14:editId="791B5D79">
                  <wp:extent cx="207010" cy="207010"/>
                  <wp:effectExtent l="0" t="0" r="2540" b="254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 w:val="restart"/>
            <w:shd w:val="clear" w:color="auto" w:fill="F2D2D8" w:themeFill="accent3" w:themeFillTint="33"/>
            <w:vAlign w:val="center"/>
          </w:tcPr>
          <w:p w14:paraId="6C70E33A" w14:textId="3BA5A996" w:rsidR="009C1C38" w:rsidRDefault="00FF6009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3FEABF2E" wp14:editId="11E93BBE">
                  <wp:extent cx="286385" cy="25019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C38" w14:paraId="68015038" w14:textId="77777777" w:rsidTr="005D167F">
        <w:tc>
          <w:tcPr>
            <w:tcW w:w="510" w:type="pct"/>
            <w:vMerge/>
            <w:vAlign w:val="center"/>
          </w:tcPr>
          <w:p w14:paraId="0280A24D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vMerge w:val="restart"/>
            <w:shd w:val="clear" w:color="auto" w:fill="F2D2D8" w:themeFill="accent3" w:themeFillTint="33"/>
          </w:tcPr>
          <w:p w14:paraId="1BDF271C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HTR2A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5AEC2D6C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rs9567733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31976752" w14:textId="7126DB03" w:rsidR="009C1C38" w:rsidRPr="00717199" w:rsidRDefault="00B10CE5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АА</w:t>
            </w:r>
          </w:p>
          <w:p w14:paraId="18637B86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3B868924" w14:textId="5EB302B4" w:rsidR="009C1C38" w:rsidRPr="00717199" w:rsidRDefault="00B10CE5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3347EC2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PMID:27272046</w:t>
            </w:r>
          </w:p>
          <w:p w14:paraId="693BE909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86" w:type="pct"/>
            <w:shd w:val="clear" w:color="auto" w:fill="F2D2D8" w:themeFill="accent3" w:themeFillTint="33"/>
          </w:tcPr>
          <w:p w14:paraId="3A68000C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42D696E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75D16489" wp14:editId="7D0ACD22">
                  <wp:extent cx="207010" cy="207010"/>
                  <wp:effectExtent l="0" t="0" r="2540" b="254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vAlign w:val="center"/>
          </w:tcPr>
          <w:p w14:paraId="3D685E95" w14:textId="77777777" w:rsidR="009C1C38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C1C38" w14:paraId="55147368" w14:textId="77777777" w:rsidTr="005D167F">
        <w:tc>
          <w:tcPr>
            <w:tcW w:w="510" w:type="pct"/>
            <w:vMerge/>
            <w:vAlign w:val="center"/>
          </w:tcPr>
          <w:p w14:paraId="156F693C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vMerge/>
            <w:shd w:val="clear" w:color="auto" w:fill="F2D2D8" w:themeFill="accent3" w:themeFillTint="33"/>
          </w:tcPr>
          <w:p w14:paraId="6E24E40F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702" w:type="pct"/>
            <w:shd w:val="clear" w:color="auto" w:fill="F2D2D8" w:themeFill="accent3" w:themeFillTint="33"/>
          </w:tcPr>
          <w:p w14:paraId="184DF54F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rs6311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01C893DF" w14:textId="718AD7E5" w:rsidR="009C1C38" w:rsidRPr="00717199" w:rsidRDefault="00CA1164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TC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06DD8006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7A850786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PMID:17688403</w:t>
            </w:r>
          </w:p>
          <w:p w14:paraId="5C7E89F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</w:tc>
        <w:tc>
          <w:tcPr>
            <w:tcW w:w="386" w:type="pct"/>
            <w:shd w:val="clear" w:color="auto" w:fill="F2D2D8" w:themeFill="accent3" w:themeFillTint="33"/>
          </w:tcPr>
          <w:p w14:paraId="7D80BC99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4ED025E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lang w:val="mk-MK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226C8AD0" wp14:editId="391611F9">
                  <wp:extent cx="207010" cy="207010"/>
                  <wp:effectExtent l="0" t="0" r="2540" b="254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vAlign w:val="center"/>
          </w:tcPr>
          <w:p w14:paraId="224BE81D" w14:textId="77777777" w:rsidR="009C1C38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C1C38" w14:paraId="2BD49067" w14:textId="77777777" w:rsidTr="005D167F">
        <w:tc>
          <w:tcPr>
            <w:tcW w:w="510" w:type="pct"/>
            <w:vMerge/>
            <w:vAlign w:val="center"/>
          </w:tcPr>
          <w:p w14:paraId="0C9C3294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vMerge w:val="restart"/>
            <w:shd w:val="clear" w:color="auto" w:fill="F2D2D8" w:themeFill="accent3" w:themeFillTint="33"/>
          </w:tcPr>
          <w:p w14:paraId="5F4D0A6A" w14:textId="77777777" w:rsidR="009C1C38" w:rsidRPr="00717199" w:rsidRDefault="009C1C38" w:rsidP="009C1C38">
            <w:pPr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</w:p>
          <w:p w14:paraId="29957C9F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HTR2C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66DA99C1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rs1414334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6B497194" w14:textId="06245346" w:rsidR="009C1C38" w:rsidRPr="00717199" w:rsidRDefault="00665482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GG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7B972D41" w14:textId="6F08DF00" w:rsidR="009C1C38" w:rsidRPr="00717199" w:rsidRDefault="009C1C38" w:rsidP="009C1C3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              </w:t>
            </w:r>
            <w:r w:rsidR="00665482" w:rsidRPr="00717199">
              <w:rPr>
                <w:rFonts w:ascii="Calibri" w:hAnsi="Calibri"/>
              </w:rPr>
              <w:t xml:space="preserve"> </w:t>
            </w:r>
            <w:proofErr w:type="spellStart"/>
            <w:r w:rsidR="00665482" w:rsidRPr="00717199">
              <w:rPr>
                <w:rFonts w:ascii="Calibri" w:hAnsi="Calibri" w:cs="Calibri"/>
                <w:b/>
                <w:bCs/>
                <w:color w:val="000000"/>
              </w:rPr>
              <w:t>Нормална</w:t>
            </w:r>
            <w:proofErr w:type="spellEnd"/>
            <w:r w:rsidR="00665482"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665482" w:rsidRPr="00717199">
              <w:rPr>
                <w:rFonts w:ascii="Calibri" w:hAnsi="Calibri" w:cs="Calibri"/>
                <w:b/>
                <w:bCs/>
                <w:color w:val="000000"/>
              </w:rPr>
              <w:t>сензитивност</w:t>
            </w:r>
            <w:proofErr w:type="spellEnd"/>
            <w:r w:rsidR="00665482"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665482" w:rsidRPr="00717199">
              <w:rPr>
                <w:rFonts w:ascii="Calibri" w:hAnsi="Calibri" w:cs="Calibri"/>
                <w:b/>
                <w:bCs/>
                <w:color w:val="000000"/>
              </w:rPr>
              <w:t>кон</w:t>
            </w:r>
            <w:proofErr w:type="spellEnd"/>
            <w:r w:rsidR="00665482"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665482" w:rsidRPr="00717199">
              <w:rPr>
                <w:rFonts w:ascii="Calibri" w:hAnsi="Calibri" w:cs="Calibri"/>
                <w:b/>
                <w:bCs/>
                <w:color w:val="000000"/>
              </w:rPr>
              <w:t>лекот</w:t>
            </w:r>
            <w:proofErr w:type="spellEnd"/>
          </w:p>
        </w:tc>
        <w:tc>
          <w:tcPr>
            <w:tcW w:w="1775" w:type="pct"/>
            <w:shd w:val="clear" w:color="auto" w:fill="F2D2D8" w:themeFill="accent3" w:themeFillTint="33"/>
          </w:tcPr>
          <w:p w14:paraId="0A73BE72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PMID:17632216</w:t>
            </w:r>
          </w:p>
          <w:p w14:paraId="129B63E2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PMID:17016522</w:t>
            </w:r>
          </w:p>
          <w:p w14:paraId="71B0056E" w14:textId="736694C4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PMID:20680028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08CD3FA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1EBC5114" wp14:editId="397F3B04">
                  <wp:extent cx="207010" cy="207010"/>
                  <wp:effectExtent l="0" t="0" r="2540" b="254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vAlign w:val="center"/>
          </w:tcPr>
          <w:p w14:paraId="4510AD49" w14:textId="77777777" w:rsidR="009C1C38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C1C38" w14:paraId="167DDBCC" w14:textId="77777777" w:rsidTr="005D167F">
        <w:tc>
          <w:tcPr>
            <w:tcW w:w="510" w:type="pct"/>
            <w:vMerge/>
            <w:vAlign w:val="center"/>
          </w:tcPr>
          <w:p w14:paraId="312CB960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vMerge/>
            <w:shd w:val="clear" w:color="auto" w:fill="F2D2D8" w:themeFill="accent3" w:themeFillTint="33"/>
          </w:tcPr>
          <w:p w14:paraId="1BD06AAC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702" w:type="pct"/>
            <w:shd w:val="clear" w:color="auto" w:fill="F2D2D8" w:themeFill="accent3" w:themeFillTint="33"/>
          </w:tcPr>
          <w:p w14:paraId="25991750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rs6318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7D200ED5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GG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51E5F91D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Генотипот </w:t>
            </w:r>
            <w:r w:rsidRPr="00717199">
              <w:rPr>
                <w:rFonts w:ascii="Calibri" w:hAnsi="Calibri" w:cs="Calibri"/>
                <w:b/>
                <w:bCs/>
                <w:color w:val="000000"/>
                <w:lang w:val="hr-HR"/>
              </w:rPr>
              <w:t xml:space="preserve">GG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се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асоцира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со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можност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за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зголемување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на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lastRenderedPageBreak/>
              <w:t>телесната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тежина</w:t>
            </w:r>
            <w:proofErr w:type="spellEnd"/>
          </w:p>
        </w:tc>
        <w:tc>
          <w:tcPr>
            <w:tcW w:w="1775" w:type="pct"/>
            <w:shd w:val="clear" w:color="auto" w:fill="F2D2D8" w:themeFill="accent3" w:themeFillTint="33"/>
          </w:tcPr>
          <w:p w14:paraId="7E92B190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lastRenderedPageBreak/>
              <w:t>PMCID:PMC5049532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5CB2CDF5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0891541F" wp14:editId="4A54E521">
                  <wp:extent cx="207010" cy="207010"/>
                  <wp:effectExtent l="0" t="0" r="2540" b="254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vAlign w:val="center"/>
          </w:tcPr>
          <w:p w14:paraId="52941887" w14:textId="77777777" w:rsidR="009C1C38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C1C38" w14:paraId="65A638D4" w14:textId="77777777" w:rsidTr="005D167F">
        <w:tc>
          <w:tcPr>
            <w:tcW w:w="510" w:type="pct"/>
            <w:vMerge/>
            <w:vAlign w:val="center"/>
          </w:tcPr>
          <w:p w14:paraId="36BE3CD4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vMerge/>
            <w:shd w:val="clear" w:color="auto" w:fill="F2D2D8" w:themeFill="accent3" w:themeFillTint="33"/>
          </w:tcPr>
          <w:p w14:paraId="3B30629D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702" w:type="pct"/>
            <w:shd w:val="clear" w:color="auto" w:fill="F2D2D8" w:themeFill="accent3" w:themeFillTint="33"/>
          </w:tcPr>
          <w:p w14:paraId="4A43F375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rs3813929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2BDFA1DA" w14:textId="31847CAB" w:rsidR="009C1C38" w:rsidRPr="00717199" w:rsidRDefault="00835C7A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</w:t>
            </w:r>
            <w:r w:rsidR="009C1C38" w:rsidRPr="00717199">
              <w:rPr>
                <w:rFonts w:ascii="Calibri" w:hAnsi="Calibri" w:cs="Calibri"/>
                <w:b/>
                <w:bCs/>
                <w:color w:val="000000"/>
              </w:rPr>
              <w:t>C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3D50F393" w14:textId="4A11EA80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797E7A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Алелот С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се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асоцира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со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можност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за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зголемување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на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телесната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тежина</w:t>
            </w:r>
            <w:proofErr w:type="spellEnd"/>
          </w:p>
        </w:tc>
        <w:tc>
          <w:tcPr>
            <w:tcW w:w="1775" w:type="pct"/>
            <w:shd w:val="clear" w:color="auto" w:fill="F2D2D8" w:themeFill="accent3" w:themeFillTint="33"/>
          </w:tcPr>
          <w:p w14:paraId="659D1DE6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PMCID:PMC5049532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5790F60B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53734A00" wp14:editId="08EAC954">
                  <wp:extent cx="207010" cy="207010"/>
                  <wp:effectExtent l="0" t="0" r="2540" b="254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vAlign w:val="center"/>
          </w:tcPr>
          <w:p w14:paraId="6F3BD6A4" w14:textId="77777777" w:rsidR="009C1C38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C1C38" w14:paraId="7E4BD49D" w14:textId="77777777" w:rsidTr="005D167F">
        <w:tc>
          <w:tcPr>
            <w:tcW w:w="510" w:type="pct"/>
            <w:vMerge/>
            <w:vAlign w:val="center"/>
          </w:tcPr>
          <w:p w14:paraId="34DF028B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vMerge/>
            <w:shd w:val="clear" w:color="auto" w:fill="F2D2D8" w:themeFill="accent3" w:themeFillTint="33"/>
          </w:tcPr>
          <w:p w14:paraId="6A716D0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702" w:type="pct"/>
            <w:shd w:val="clear" w:color="auto" w:fill="F2D2D8" w:themeFill="accent3" w:themeFillTint="33"/>
          </w:tcPr>
          <w:p w14:paraId="1C7194C5" w14:textId="77777777" w:rsidR="009C1C38" w:rsidRPr="00D338AB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338AB">
              <w:rPr>
                <w:rFonts w:ascii="Calibri" w:hAnsi="Calibri" w:cs="Calibri"/>
                <w:b/>
                <w:bCs/>
                <w:color w:val="000000"/>
              </w:rPr>
              <w:t>rs518147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4C650582" w14:textId="633E099C" w:rsidR="009C1C38" w:rsidRPr="00D338AB" w:rsidRDefault="00D338AB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</w:t>
            </w:r>
            <w:r w:rsidR="00665482" w:rsidRPr="00D338AB">
              <w:rPr>
                <w:rFonts w:ascii="Calibri" w:hAnsi="Calibri" w:cs="Calibri"/>
                <w:b/>
                <w:bCs/>
                <w:color w:val="000000"/>
              </w:rPr>
              <w:t>G</w:t>
            </w:r>
            <w:r>
              <w:rPr>
                <w:rFonts w:ascii="Calibri" w:hAnsi="Calibri" w:cs="Calibri"/>
                <w:b/>
                <w:bCs/>
                <w:color w:val="000000"/>
              </w:rPr>
              <w:t>/GC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5A91320E" w14:textId="05AE8229" w:rsidR="009C1C38" w:rsidRPr="00717199" w:rsidRDefault="00D338AB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Алелот G</w:t>
            </w:r>
            <w:r w:rsidRPr="00D338AB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</w:t>
            </w:r>
            <w:proofErr w:type="spellStart"/>
            <w:r w:rsidRPr="00D338AB">
              <w:rPr>
                <w:rFonts w:ascii="Calibri" w:hAnsi="Calibri" w:cs="Calibri"/>
                <w:b/>
                <w:bCs/>
                <w:color w:val="000000"/>
              </w:rPr>
              <w:t>се</w:t>
            </w:r>
            <w:proofErr w:type="spellEnd"/>
            <w:r w:rsidRPr="00D338A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D338AB">
              <w:rPr>
                <w:rFonts w:ascii="Calibri" w:hAnsi="Calibri" w:cs="Calibri"/>
                <w:b/>
                <w:bCs/>
                <w:color w:val="000000"/>
              </w:rPr>
              <w:t>асоцира</w:t>
            </w:r>
            <w:proofErr w:type="spellEnd"/>
            <w:r w:rsidRPr="00D338A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D338AB">
              <w:rPr>
                <w:rFonts w:ascii="Calibri" w:hAnsi="Calibri" w:cs="Calibri"/>
                <w:b/>
                <w:bCs/>
                <w:color w:val="000000"/>
              </w:rPr>
              <w:t>со</w:t>
            </w:r>
            <w:proofErr w:type="spellEnd"/>
            <w:r w:rsidRPr="00D338A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D338AB">
              <w:rPr>
                <w:rFonts w:ascii="Calibri" w:hAnsi="Calibri" w:cs="Calibri"/>
                <w:b/>
                <w:bCs/>
                <w:color w:val="000000"/>
              </w:rPr>
              <w:t>можност</w:t>
            </w:r>
            <w:proofErr w:type="spellEnd"/>
            <w:r w:rsidRPr="00D338A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D338AB">
              <w:rPr>
                <w:rFonts w:ascii="Calibri" w:hAnsi="Calibri" w:cs="Calibri"/>
                <w:b/>
                <w:bCs/>
                <w:color w:val="000000"/>
              </w:rPr>
              <w:t>за</w:t>
            </w:r>
            <w:proofErr w:type="spellEnd"/>
            <w:r w:rsidRPr="00D338A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D338AB">
              <w:rPr>
                <w:rFonts w:ascii="Calibri" w:hAnsi="Calibri" w:cs="Calibri"/>
                <w:b/>
                <w:bCs/>
                <w:color w:val="000000"/>
              </w:rPr>
              <w:t>зголемување</w:t>
            </w:r>
            <w:proofErr w:type="spellEnd"/>
            <w:r w:rsidRPr="00D338A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D338AB">
              <w:rPr>
                <w:rFonts w:ascii="Calibri" w:hAnsi="Calibri" w:cs="Calibri"/>
                <w:b/>
                <w:bCs/>
                <w:color w:val="000000"/>
              </w:rPr>
              <w:t>на</w:t>
            </w:r>
            <w:proofErr w:type="spellEnd"/>
            <w:r w:rsidRPr="00D338A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D338AB">
              <w:rPr>
                <w:rFonts w:ascii="Calibri" w:hAnsi="Calibri" w:cs="Calibri"/>
                <w:b/>
                <w:bCs/>
                <w:color w:val="000000"/>
              </w:rPr>
              <w:t>телесната</w:t>
            </w:r>
            <w:proofErr w:type="spellEnd"/>
            <w:r w:rsidRPr="00D338A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D338AB">
              <w:rPr>
                <w:rFonts w:ascii="Calibri" w:hAnsi="Calibri" w:cs="Calibri"/>
                <w:b/>
                <w:bCs/>
                <w:color w:val="000000"/>
              </w:rPr>
              <w:t>тежина</w:t>
            </w:r>
            <w:proofErr w:type="spellEnd"/>
          </w:p>
        </w:tc>
        <w:tc>
          <w:tcPr>
            <w:tcW w:w="1775" w:type="pct"/>
            <w:shd w:val="clear" w:color="auto" w:fill="F2D2D8" w:themeFill="accent3" w:themeFillTint="33"/>
          </w:tcPr>
          <w:p w14:paraId="0F3A1729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PMCID:PMC5049532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42972BB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323A6180" wp14:editId="04BB3801">
                  <wp:extent cx="207010" cy="207010"/>
                  <wp:effectExtent l="0" t="0" r="2540" b="254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vAlign w:val="center"/>
          </w:tcPr>
          <w:p w14:paraId="3C756260" w14:textId="77777777" w:rsidR="009C1C38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D167F" w14:paraId="618FB445" w14:textId="77777777" w:rsidTr="005D167F">
        <w:tc>
          <w:tcPr>
            <w:tcW w:w="510" w:type="pct"/>
            <w:vMerge w:val="restart"/>
            <w:shd w:val="clear" w:color="auto" w:fill="E0EFF5" w:themeFill="accent5" w:themeFillTint="33"/>
            <w:vAlign w:val="center"/>
          </w:tcPr>
          <w:p w14:paraId="0A337420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  <w:r w:rsidRPr="00717199">
              <w:rPr>
                <w:rFonts w:ascii="Calibri" w:hAnsi="Calibri" w:cs="Calibri"/>
                <w:color w:val="212121"/>
              </w:rPr>
              <w:t>Clozapine</w:t>
            </w:r>
          </w:p>
        </w:tc>
        <w:tc>
          <w:tcPr>
            <w:tcW w:w="369" w:type="pct"/>
            <w:vMerge w:val="restart"/>
            <w:shd w:val="clear" w:color="auto" w:fill="E0EFF5" w:themeFill="accent5" w:themeFillTint="33"/>
          </w:tcPr>
          <w:p w14:paraId="72FA9696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126FE3B8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697FBA9F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HTR2C</w:t>
            </w:r>
          </w:p>
          <w:p w14:paraId="6427491D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702" w:type="pct"/>
            <w:shd w:val="clear" w:color="auto" w:fill="E0EFF5" w:themeFill="accent5" w:themeFillTint="33"/>
          </w:tcPr>
          <w:p w14:paraId="522CD831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rs1414334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1D6EB6E8" w14:textId="17E1AA5A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GG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3B6B935C" w14:textId="76D6B818" w:rsidR="00A17840" w:rsidRPr="00717199" w:rsidRDefault="00A17840" w:rsidP="009C1C3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           </w:t>
            </w:r>
            <w:r w:rsidRPr="00717199">
              <w:rPr>
                <w:rFonts w:ascii="Calibri" w:hAnsi="Calibri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Нормална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сензитивност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кон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лекот</w:t>
            </w:r>
            <w:proofErr w:type="spellEnd"/>
          </w:p>
        </w:tc>
        <w:tc>
          <w:tcPr>
            <w:tcW w:w="1775" w:type="pct"/>
            <w:shd w:val="clear" w:color="auto" w:fill="E0EFF5" w:themeFill="accent5" w:themeFillTint="33"/>
          </w:tcPr>
          <w:p w14:paraId="67394F3F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PMID:19142101</w:t>
            </w:r>
          </w:p>
          <w:p w14:paraId="563D48FE" w14:textId="77777777" w:rsidR="00A17840" w:rsidRPr="00717199" w:rsidRDefault="00A17840" w:rsidP="00A178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PMID:17632216</w:t>
            </w:r>
          </w:p>
          <w:p w14:paraId="08262260" w14:textId="77777777" w:rsidR="00A17840" w:rsidRPr="00717199" w:rsidRDefault="00A17840" w:rsidP="00A178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PMID:17016522</w:t>
            </w:r>
          </w:p>
          <w:p w14:paraId="2901094A" w14:textId="24763E1B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86" w:type="pct"/>
            <w:shd w:val="clear" w:color="auto" w:fill="E0EFF5" w:themeFill="accent5" w:themeFillTint="33"/>
          </w:tcPr>
          <w:p w14:paraId="27CE1FB2" w14:textId="4583CE6B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1D113D58" wp14:editId="396B1F8D">
                  <wp:extent cx="213360" cy="103505"/>
                  <wp:effectExtent l="0" t="0" r="0" b="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17199">
              <w:rPr>
                <w:rFonts w:ascii="Calibri" w:hAnsi="Calibri" w:cs="Calibri"/>
              </w:rPr>
              <w:t>/</w:t>
            </w: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63ED15F8" wp14:editId="1970AB9B">
                  <wp:extent cx="213360" cy="213360"/>
                  <wp:effectExtent l="0" t="0" r="0" b="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17199">
              <w:rPr>
                <w:rFonts w:ascii="Calibri" w:hAnsi="Calibri" w:cs="Calibri"/>
              </w:rPr>
              <w:t>/</w:t>
            </w: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62955C3A" wp14:editId="282599A3">
                  <wp:extent cx="213360" cy="213360"/>
                  <wp:effectExtent l="0" t="0" r="0" b="0"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 w:val="restart"/>
            <w:shd w:val="clear" w:color="auto" w:fill="E0EFF5" w:themeFill="accent5" w:themeFillTint="33"/>
            <w:vAlign w:val="center"/>
          </w:tcPr>
          <w:p w14:paraId="29A2B1E7" w14:textId="60EFB7A0" w:rsidR="00A17840" w:rsidRDefault="00FF6009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noProof/>
              </w:rPr>
              <w:drawing>
                <wp:anchor distT="0" distB="0" distL="0" distR="0" simplePos="0" relativeHeight="251662336" behindDoc="0" locked="0" layoutInCell="1" allowOverlap="1" wp14:anchorId="67644E4A" wp14:editId="0D158949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19075" cy="219075"/>
                  <wp:effectExtent l="0" t="0" r="9525" b="9525"/>
                  <wp:wrapSquare wrapText="bothSides"/>
                  <wp:docPr id="43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167F" w14:paraId="630EDF10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71D4E9F6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vMerge/>
            <w:shd w:val="clear" w:color="auto" w:fill="E0EFF5" w:themeFill="accent5" w:themeFillTint="33"/>
          </w:tcPr>
          <w:p w14:paraId="102067C0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702" w:type="pct"/>
            <w:shd w:val="clear" w:color="auto" w:fill="E0EFF5" w:themeFill="accent5" w:themeFillTint="33"/>
          </w:tcPr>
          <w:p w14:paraId="4638DB16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rs6318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0E39A686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hr-HR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hr-HR"/>
              </w:rPr>
              <w:t>GG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54B619C0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6906C7FE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PMID:8742444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44335508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27F2D7D6" wp14:editId="2A4F0682">
                  <wp:extent cx="213360" cy="213360"/>
                  <wp:effectExtent l="0" t="0" r="0" b="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0051F41E" w14:textId="77777777" w:rsidR="00A17840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A17840" w14:paraId="45205A02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4C90638C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vMerge/>
            <w:shd w:val="clear" w:color="auto" w:fill="E0EFF5" w:themeFill="accent5" w:themeFillTint="33"/>
          </w:tcPr>
          <w:p w14:paraId="5A47C7F3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702" w:type="pct"/>
            <w:shd w:val="clear" w:color="auto" w:fill="E0EFF5" w:themeFill="accent5" w:themeFillTint="33"/>
          </w:tcPr>
          <w:p w14:paraId="0ECEAA2B" w14:textId="77777777" w:rsidR="00A17840" w:rsidRPr="00283EF3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283EF3">
              <w:rPr>
                <w:rFonts w:ascii="Calibri" w:hAnsi="Calibri" w:cs="Calibri"/>
                <w:b/>
                <w:bCs/>
                <w:color w:val="000000"/>
                <w:lang w:val="mk-MK"/>
              </w:rPr>
              <w:t>rs518147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2962F4E3" w14:textId="31F13913" w:rsidR="00A17840" w:rsidRPr="00283EF3" w:rsidRDefault="00283EF3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83EF3">
              <w:rPr>
                <w:rFonts w:ascii="Calibri" w:hAnsi="Calibri" w:cs="Calibri"/>
                <w:b/>
                <w:bCs/>
                <w:color w:val="000000"/>
              </w:rPr>
              <w:t>C</w:t>
            </w:r>
            <w:r w:rsidR="00A17840" w:rsidRPr="00283EF3">
              <w:rPr>
                <w:rFonts w:ascii="Calibri" w:hAnsi="Calibri" w:cs="Calibri"/>
                <w:b/>
                <w:bCs/>
                <w:color w:val="000000"/>
              </w:rPr>
              <w:t>G</w:t>
            </w:r>
            <w:r w:rsidRPr="00283EF3">
              <w:rPr>
                <w:rFonts w:ascii="Calibri" w:hAnsi="Calibri" w:cs="Calibri"/>
                <w:b/>
                <w:bCs/>
                <w:color w:val="000000"/>
              </w:rPr>
              <w:t>/GC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545963F5" w14:textId="42FE6232" w:rsidR="00A17840" w:rsidRPr="00717199" w:rsidRDefault="00283EF3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Алелот G</w:t>
            </w:r>
            <w:r w:rsidRPr="00D338AB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</w:t>
            </w:r>
            <w:proofErr w:type="spellStart"/>
            <w:r w:rsidRPr="00D338AB">
              <w:rPr>
                <w:rFonts w:ascii="Calibri" w:hAnsi="Calibri" w:cs="Calibri"/>
                <w:b/>
                <w:bCs/>
                <w:color w:val="000000"/>
              </w:rPr>
              <w:t>се</w:t>
            </w:r>
            <w:proofErr w:type="spellEnd"/>
            <w:r w:rsidRPr="00D338A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D338AB">
              <w:rPr>
                <w:rFonts w:ascii="Calibri" w:hAnsi="Calibri" w:cs="Calibri"/>
                <w:b/>
                <w:bCs/>
                <w:color w:val="000000"/>
              </w:rPr>
              <w:t>асоцира</w:t>
            </w:r>
            <w:proofErr w:type="spellEnd"/>
            <w:r w:rsidRPr="00D338A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D338AB">
              <w:rPr>
                <w:rFonts w:ascii="Calibri" w:hAnsi="Calibri" w:cs="Calibri"/>
                <w:b/>
                <w:bCs/>
                <w:color w:val="000000"/>
              </w:rPr>
              <w:t>со</w:t>
            </w:r>
            <w:proofErr w:type="spellEnd"/>
            <w:r w:rsidRPr="00D338A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D338AB">
              <w:rPr>
                <w:rFonts w:ascii="Calibri" w:hAnsi="Calibri" w:cs="Calibri"/>
                <w:b/>
                <w:bCs/>
                <w:color w:val="000000"/>
              </w:rPr>
              <w:t>можност</w:t>
            </w:r>
            <w:proofErr w:type="spellEnd"/>
            <w:r w:rsidRPr="00D338A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D338AB">
              <w:rPr>
                <w:rFonts w:ascii="Calibri" w:hAnsi="Calibri" w:cs="Calibri"/>
                <w:b/>
                <w:bCs/>
                <w:color w:val="000000"/>
              </w:rPr>
              <w:t>за</w:t>
            </w:r>
            <w:proofErr w:type="spellEnd"/>
            <w:r w:rsidRPr="00D338A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D338AB">
              <w:rPr>
                <w:rFonts w:ascii="Calibri" w:hAnsi="Calibri" w:cs="Calibri"/>
                <w:b/>
                <w:bCs/>
                <w:color w:val="000000"/>
              </w:rPr>
              <w:t>зголемување</w:t>
            </w:r>
            <w:proofErr w:type="spellEnd"/>
            <w:r w:rsidRPr="00D338A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D338AB">
              <w:rPr>
                <w:rFonts w:ascii="Calibri" w:hAnsi="Calibri" w:cs="Calibri"/>
                <w:b/>
                <w:bCs/>
                <w:color w:val="000000"/>
              </w:rPr>
              <w:t>на</w:t>
            </w:r>
            <w:proofErr w:type="spellEnd"/>
            <w:r w:rsidRPr="00D338A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D338AB">
              <w:rPr>
                <w:rFonts w:ascii="Calibri" w:hAnsi="Calibri" w:cs="Calibri"/>
                <w:b/>
                <w:bCs/>
                <w:color w:val="000000"/>
              </w:rPr>
              <w:t>телесната</w:t>
            </w:r>
            <w:proofErr w:type="spellEnd"/>
            <w:r w:rsidRPr="00D338A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D338AB">
              <w:rPr>
                <w:rFonts w:ascii="Calibri" w:hAnsi="Calibri" w:cs="Calibri"/>
                <w:b/>
                <w:bCs/>
                <w:color w:val="000000"/>
              </w:rPr>
              <w:t>тежина</w:t>
            </w:r>
            <w:proofErr w:type="spellEnd"/>
          </w:p>
        </w:tc>
        <w:tc>
          <w:tcPr>
            <w:tcW w:w="1775" w:type="pct"/>
            <w:shd w:val="clear" w:color="auto" w:fill="E0EFF5" w:themeFill="accent5" w:themeFillTint="33"/>
          </w:tcPr>
          <w:p w14:paraId="045C9064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PMID:21121776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6E1BEC65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34B973EE" wp14:editId="49A14EF9">
                  <wp:extent cx="213360" cy="103505"/>
                  <wp:effectExtent l="0" t="0" r="0" b="0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4048D501" w14:textId="77777777" w:rsidR="00A17840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A17840" w14:paraId="3A836BA2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26409CE0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17CEF9D8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ELAVL2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7A539D58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rs73482673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74C83CEA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40D5D844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66D67AE6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PMCID:PMC8175348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4D35AD5C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173A360B" wp14:editId="2F37FCA5">
                  <wp:extent cx="207010" cy="207010"/>
                  <wp:effectExtent l="0" t="0" r="2540" b="254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1F487A2A" w14:textId="77777777" w:rsidR="00A17840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A17840" w14:paraId="627EFF04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5EC4FF8A" w14:textId="1870311A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vMerge w:val="restart"/>
            <w:shd w:val="clear" w:color="auto" w:fill="E0EFF5" w:themeFill="accent5" w:themeFillTint="33"/>
          </w:tcPr>
          <w:p w14:paraId="468C3B3B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HTR3A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0CC92812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/>
                <w:b/>
              </w:rPr>
              <w:t>rs2276302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1C12E1A7" w14:textId="3E1C95B3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АG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1B679677" w14:textId="56EB3170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Алелот G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се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асоцира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со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зголемен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одговор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кон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лекот</w:t>
            </w:r>
            <w:proofErr w:type="spellEnd"/>
          </w:p>
        </w:tc>
        <w:tc>
          <w:tcPr>
            <w:tcW w:w="1775" w:type="pct"/>
            <w:shd w:val="clear" w:color="auto" w:fill="E0EFF5" w:themeFill="accent5" w:themeFillTint="33"/>
          </w:tcPr>
          <w:p w14:paraId="7004220D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/>
                <w:b/>
              </w:rPr>
              <w:t>PMID:22700043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699B5038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1EB9D471" wp14:editId="5A17B79C">
                  <wp:extent cx="213360" cy="103505"/>
                  <wp:effectExtent l="0" t="0" r="0" b="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06616C28" w14:textId="77777777" w:rsidR="00A17840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A17840" w14:paraId="20325BDA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3D0A170B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vMerge/>
            <w:shd w:val="clear" w:color="auto" w:fill="E0EFF5" w:themeFill="accent5" w:themeFillTint="33"/>
          </w:tcPr>
          <w:p w14:paraId="4722CBA0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702" w:type="pct"/>
            <w:shd w:val="clear" w:color="auto" w:fill="E0EFF5" w:themeFill="accent5" w:themeFillTint="33"/>
          </w:tcPr>
          <w:p w14:paraId="1CEA8FAB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/>
                <w:b/>
              </w:rPr>
              <w:t>rs1062613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6D966517" w14:textId="376586F3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T</w:t>
            </w: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С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3DB1189E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Алелот С се асоцира со зголемен одговор кон лекот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4E0A4994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highlight w:val="yellow"/>
              </w:rPr>
            </w:pPr>
            <w:r w:rsidRPr="00717199">
              <w:rPr>
                <w:rFonts w:ascii="Calibri" w:hAnsi="Calibri"/>
                <w:b/>
              </w:rPr>
              <w:t>PMID:20168265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7BB586FB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5AEBBD3A" wp14:editId="20C746F1">
                  <wp:extent cx="213360" cy="103505"/>
                  <wp:effectExtent l="0" t="0" r="0" b="0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7E0851AD" w14:textId="77777777" w:rsidR="00A17840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A17840" w14:paraId="6AFFEA03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46FA735E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vMerge/>
            <w:shd w:val="clear" w:color="auto" w:fill="E0EFF5" w:themeFill="accent5" w:themeFillTint="33"/>
          </w:tcPr>
          <w:p w14:paraId="1128A755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702" w:type="pct"/>
            <w:shd w:val="clear" w:color="auto" w:fill="E0EFF5" w:themeFill="accent5" w:themeFillTint="33"/>
          </w:tcPr>
          <w:p w14:paraId="5FA8149C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/>
                <w:b/>
              </w:rPr>
              <w:t>rs1150226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4E2B8F5F" w14:textId="7E5B4696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CC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7827FC29" w14:textId="18B0234D" w:rsidR="00A17840" w:rsidRPr="00717199" w:rsidRDefault="00185DBE" w:rsidP="007F03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A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лелот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С претставува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варијантна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алела</w:t>
            </w:r>
            <w:proofErr w:type="spellEnd"/>
          </w:p>
        </w:tc>
        <w:tc>
          <w:tcPr>
            <w:tcW w:w="1775" w:type="pct"/>
            <w:shd w:val="clear" w:color="auto" w:fill="E0EFF5" w:themeFill="accent5" w:themeFillTint="33"/>
          </w:tcPr>
          <w:p w14:paraId="3101AA21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/>
                <w:b/>
              </w:rPr>
              <w:t>PMID:20168265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27E889EF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17F96278" wp14:editId="5543640B">
                  <wp:extent cx="213360" cy="103505"/>
                  <wp:effectExtent l="0" t="0" r="0" b="0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1F00566A" w14:textId="77777777" w:rsidR="00A17840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A17840" w14:paraId="67E8B771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76C15632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vMerge/>
            <w:shd w:val="clear" w:color="auto" w:fill="E0EFF5" w:themeFill="accent5" w:themeFillTint="33"/>
          </w:tcPr>
          <w:p w14:paraId="7214A596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702" w:type="pct"/>
            <w:shd w:val="clear" w:color="auto" w:fill="E0EFF5" w:themeFill="accent5" w:themeFillTint="33"/>
          </w:tcPr>
          <w:p w14:paraId="1D215B36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/>
                <w:b/>
              </w:rPr>
              <w:t>rs2276302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23B4F9DD" w14:textId="1473630F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AG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70E2658E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Алелот A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се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асоцира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со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зголемен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одговор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кон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лекот</w:t>
            </w:r>
            <w:proofErr w:type="spellEnd"/>
          </w:p>
        </w:tc>
        <w:tc>
          <w:tcPr>
            <w:tcW w:w="1775" w:type="pct"/>
            <w:shd w:val="clear" w:color="auto" w:fill="E0EFF5" w:themeFill="accent5" w:themeFillTint="33"/>
          </w:tcPr>
          <w:p w14:paraId="385EE35C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/>
                <w:b/>
              </w:rPr>
              <w:t>PMID:20168265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2B45141E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1561DAA8" wp14:editId="660E1EA5">
                  <wp:extent cx="213360" cy="103505"/>
                  <wp:effectExtent l="0" t="0" r="0" b="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1421989F" w14:textId="77777777" w:rsidR="00A17840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A17840" w14:paraId="4563DC05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65D26648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vMerge/>
            <w:shd w:val="clear" w:color="auto" w:fill="E0EFF5" w:themeFill="accent5" w:themeFillTint="33"/>
          </w:tcPr>
          <w:p w14:paraId="53AAB823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702" w:type="pct"/>
            <w:shd w:val="clear" w:color="auto" w:fill="E0EFF5" w:themeFill="accent5" w:themeFillTint="33"/>
          </w:tcPr>
          <w:p w14:paraId="57670AB4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/>
                <w:b/>
              </w:rPr>
              <w:t>rs1062613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27127C20" w14:textId="3932D784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TC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0B309E36" w14:textId="1E1016B6" w:rsidR="00A17840" w:rsidRPr="00717199" w:rsidRDefault="00185DBE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Алелот Т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се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асоцира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со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зголемен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одговор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кон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лекот</w:t>
            </w:r>
            <w:proofErr w:type="spellEnd"/>
          </w:p>
        </w:tc>
        <w:tc>
          <w:tcPr>
            <w:tcW w:w="1775" w:type="pct"/>
            <w:shd w:val="clear" w:color="auto" w:fill="E0EFF5" w:themeFill="accent5" w:themeFillTint="33"/>
          </w:tcPr>
          <w:p w14:paraId="63323523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highlight w:val="yellow"/>
              </w:rPr>
            </w:pPr>
            <w:r w:rsidRPr="00717199">
              <w:rPr>
                <w:rFonts w:ascii="Calibri" w:hAnsi="Calibri"/>
                <w:b/>
              </w:rPr>
              <w:t>PMID:22700043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182D7069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highlight w:val="yellow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46BA81F3" wp14:editId="7C18113A">
                  <wp:extent cx="213360" cy="103505"/>
                  <wp:effectExtent l="0" t="0" r="0" b="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223E26D1" w14:textId="77777777" w:rsidR="00A17840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A17840" w14:paraId="02CB90A5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22FC7938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4AC3252C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GLP1R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3B75DBEE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/>
                <w:b/>
              </w:rPr>
              <w:t>rs2268639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33831639" w14:textId="2E721A10" w:rsidR="00A17840" w:rsidRPr="00717199" w:rsidRDefault="00B35D59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TT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46F85D9A" w14:textId="08F134DA" w:rsidR="00A17840" w:rsidRPr="00717199" w:rsidRDefault="00B35D59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Генотипот</w:t>
            </w:r>
            <w:r w:rsidR="00A17840"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Т </w:t>
            </w:r>
            <w:r w:rsidR="00A17840" w:rsidRPr="00717199">
              <w:rPr>
                <w:rFonts w:ascii="Calibri" w:hAnsi="Calibri"/>
              </w:rPr>
              <w:t xml:space="preserve"> </w:t>
            </w:r>
            <w:r w:rsidR="00A17840"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се асоцира со ризик од зголемена телесна тежина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412BAF11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/>
                <w:b/>
              </w:rPr>
              <w:t>PMID:24624910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43E7FC03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4259E8FD" wp14:editId="0E4C02C3">
                  <wp:extent cx="213360" cy="213360"/>
                  <wp:effectExtent l="0" t="0" r="0" b="0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35BBDAF4" w14:textId="77777777" w:rsidR="00A17840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A17840" w14:paraId="299C4405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5678C0CA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7188DDB9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PRKAA2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2AAEF8F8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/>
                <w:b/>
              </w:rPr>
              <w:t>rs10789038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15921830" w14:textId="413EFEFB" w:rsidR="00A17840" w:rsidRPr="00717199" w:rsidRDefault="00B46532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</w:t>
            </w:r>
            <w:r w:rsidR="00A17840" w:rsidRPr="00717199">
              <w:rPr>
                <w:rFonts w:ascii="Calibri" w:hAnsi="Calibri" w:cs="Calibri"/>
                <w:b/>
                <w:bCs/>
                <w:color w:val="000000"/>
              </w:rPr>
              <w:t>G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20B6B7F7" w14:textId="69A6F5AB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1CBC3FFF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/>
                <w:b/>
              </w:rPr>
              <w:t>PMID:22305490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7CEFD520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1512A5F2" wp14:editId="0774E3BF">
                  <wp:extent cx="213360" cy="213360"/>
                  <wp:effectExtent l="0" t="0" r="0" b="0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17D0355F" w14:textId="77777777" w:rsidR="00A17840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A17840" w14:paraId="79411944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6AEA4ABB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3941DCBF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PRKAB2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2EBE6C1F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/>
                <w:b/>
              </w:rPr>
              <w:t>rs3766522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5A46A7D8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63A1E75A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55355863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/>
                <w:b/>
              </w:rPr>
              <w:t>PMID:22305490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7A8CAEFE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2A51DE05" wp14:editId="21BF322C">
                  <wp:extent cx="213360" cy="213360"/>
                  <wp:effectExtent l="0" t="0" r="0" b="0"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02224F19" w14:textId="77777777" w:rsidR="00A17840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A17840" w14:paraId="06ACA1DA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517345D5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4E4ADE29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HNMT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2939A64F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/>
                <w:b/>
              </w:rPr>
              <w:t>rs2737385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23ADEF41" w14:textId="2423804D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ТТ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62C0602F" w14:textId="4E779521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Нормална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сензитивност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кон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лекот</w:t>
            </w:r>
            <w:proofErr w:type="spellEnd"/>
          </w:p>
        </w:tc>
        <w:tc>
          <w:tcPr>
            <w:tcW w:w="1775" w:type="pct"/>
            <w:shd w:val="clear" w:color="auto" w:fill="E0EFF5" w:themeFill="accent5" w:themeFillTint="33"/>
          </w:tcPr>
          <w:p w14:paraId="0936E789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/>
                <w:b/>
              </w:rPr>
              <w:t>PMID:28400155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1A5D1AEF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3EF478FB" wp14:editId="43D21B76">
                  <wp:extent cx="213360" cy="213360"/>
                  <wp:effectExtent l="0" t="0" r="0" b="0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00DF0417" w14:textId="77777777" w:rsidR="00A17840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A17840" w14:paraId="16B7FBEF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27C9E437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0744E3EB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SLC6A3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78E8669A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/>
                <w:b/>
              </w:rPr>
              <w:t>rs2975226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06B51B4C" w14:textId="175E3C9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6CE4D958" w14:textId="6916FBDA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227301A7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/>
                <w:b/>
              </w:rPr>
              <w:t>PMID:20580759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311320BC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6E745562" wp14:editId="7FFC706E">
                  <wp:extent cx="213360" cy="103505"/>
                  <wp:effectExtent l="0" t="0" r="0" b="0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45DBA78F" w14:textId="77777777" w:rsidR="00A17840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A17840" w14:paraId="15054363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2B48B147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1EC5C623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SLC6A4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244F0249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/>
                <w:b/>
              </w:rPr>
              <w:t>rs25531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06176EA2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4BFBF499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1BE370D2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/>
                <w:b/>
              </w:rPr>
              <w:t>PMID:20452607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7F6BD697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12723874" wp14:editId="42EC83CC">
                  <wp:extent cx="213360" cy="213360"/>
                  <wp:effectExtent l="0" t="0" r="0" b="0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671468CC" w14:textId="77777777" w:rsidR="00A17840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A17840" w14:paraId="58CB70D9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7162E7FF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7A6B0464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ABCB1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769459C0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rs1045642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34440A78" w14:textId="020850FD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АА</w:t>
            </w:r>
            <w:r w:rsidRPr="00717199">
              <w:rPr>
                <w:rFonts w:ascii="Calibri" w:hAnsi="Calibri" w:cs="Calibri"/>
                <w:b/>
                <w:bCs/>
                <w:color w:val="000000"/>
              </w:rPr>
              <w:t>/AG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315270D7" w14:textId="2AD2849C" w:rsidR="00A17840" w:rsidRPr="00717199" w:rsidRDefault="00185DBE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Алелот </w:t>
            </w:r>
            <w:r w:rsidR="00A17840"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А се асоцира со зголемен ризик од </w:t>
            </w:r>
            <w:proofErr w:type="spellStart"/>
            <w:r w:rsidR="00A17840"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агранулоцитоза</w:t>
            </w:r>
            <w:proofErr w:type="spellEnd"/>
            <w:r w:rsidR="00A17840"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и </w:t>
            </w:r>
            <w:proofErr w:type="spellStart"/>
            <w:r w:rsidR="00A17840"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неутропенија</w:t>
            </w:r>
            <w:proofErr w:type="spellEnd"/>
            <w:r w:rsidR="00A17840"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42BFBA60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PMID:27168101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505DDFA6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6BE58BB4" wp14:editId="602D63E9">
                  <wp:extent cx="213360" cy="103505"/>
                  <wp:effectExtent l="0" t="0" r="0" b="0"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3C59B6ED" w14:textId="77777777" w:rsidR="00A17840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A17840" w14:paraId="574E2294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0FB50B01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2F73D47F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FAAH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09ABC948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/>
                <w:b/>
              </w:rPr>
              <w:t>rs324420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1E558B07" w14:textId="6733142C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CC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52C3440A" w14:textId="6B1E9A05" w:rsidR="00A17840" w:rsidRPr="00717199" w:rsidRDefault="00A17840" w:rsidP="0026072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Нормална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сензитивност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кон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лекот</w:t>
            </w:r>
            <w:proofErr w:type="spellEnd"/>
          </w:p>
        </w:tc>
        <w:tc>
          <w:tcPr>
            <w:tcW w:w="1775" w:type="pct"/>
            <w:shd w:val="clear" w:color="auto" w:fill="E0EFF5" w:themeFill="accent5" w:themeFillTint="33"/>
          </w:tcPr>
          <w:p w14:paraId="28160BD3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/>
                <w:b/>
              </w:rPr>
              <w:t>PMID:20631561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70D06F79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485ED4A9" wp14:editId="79112A43">
                  <wp:extent cx="213360" cy="103505"/>
                  <wp:effectExtent l="0" t="0" r="0" b="0"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07515C49" w14:textId="77777777" w:rsidR="00A17840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A17840" w14:paraId="56F3623E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6B915B3C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4265F3F9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UGT1A4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5C4D75F1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/>
                <w:b/>
              </w:rPr>
              <w:t>rs2011425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22B27A44" w14:textId="1788AE1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340942C5" w14:textId="46F5CFE4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62533EA7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/>
                <w:b/>
              </w:rPr>
              <w:t>PMID:15708967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2E978AA0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228F4880" wp14:editId="6DDD0939">
                  <wp:extent cx="207010" cy="207010"/>
                  <wp:effectExtent l="0" t="0" r="2540" b="2540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06ADDC91" w14:textId="77777777" w:rsidR="00A17840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A17840" w14:paraId="6D1FC510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520CCDDF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vMerge w:val="restart"/>
            <w:shd w:val="clear" w:color="auto" w:fill="E0EFF5" w:themeFill="accent5" w:themeFillTint="33"/>
          </w:tcPr>
          <w:p w14:paraId="5042CCB0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MC4R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2DB34C43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/>
                <w:b/>
              </w:rPr>
              <w:t>rs489693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52817563" w14:textId="53373EDB" w:rsidR="00A17840" w:rsidRPr="00717199" w:rsidRDefault="009C0F75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C</w:t>
            </w:r>
            <w:r w:rsidR="00A17840"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C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4B814901" w14:textId="5C6C0E64" w:rsidR="00A17840" w:rsidRPr="00717199" w:rsidRDefault="009C0F75" w:rsidP="007C2C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9C0F75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25FE7739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717199">
              <w:rPr>
                <w:rFonts w:ascii="Calibri" w:hAnsi="Calibri"/>
                <w:b/>
              </w:rPr>
              <w:t>PMID:23920449</w:t>
            </w:r>
          </w:p>
          <w:p w14:paraId="39DA96BC" w14:textId="3ECAEC31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PMCID:PMC4166499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11D58F4E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53B7CEC9" wp14:editId="4D84D141">
                  <wp:extent cx="207010" cy="207010"/>
                  <wp:effectExtent l="0" t="0" r="2540" b="2540"/>
                  <wp:docPr id="138" name="Pictur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48E7511E" w14:textId="77777777" w:rsidR="00A17840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A17840" w14:paraId="63E64232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372627E4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vMerge/>
            <w:shd w:val="clear" w:color="auto" w:fill="E0EFF5" w:themeFill="accent5" w:themeFillTint="33"/>
          </w:tcPr>
          <w:p w14:paraId="4DD51C69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702" w:type="pct"/>
            <w:shd w:val="clear" w:color="auto" w:fill="E0EFF5" w:themeFill="accent5" w:themeFillTint="33"/>
          </w:tcPr>
          <w:p w14:paraId="03AFC609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/>
                <w:b/>
              </w:rPr>
              <w:t>rs17782313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094CEB3D" w14:textId="40341DE6" w:rsidR="00A17840" w:rsidRPr="00717199" w:rsidRDefault="009C0F75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ТT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66E93DD4" w14:textId="6A45958E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Нормална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сензитивност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кон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лекот</w:t>
            </w:r>
            <w:proofErr w:type="spellEnd"/>
          </w:p>
        </w:tc>
        <w:tc>
          <w:tcPr>
            <w:tcW w:w="1775" w:type="pct"/>
            <w:shd w:val="clear" w:color="auto" w:fill="E0EFF5" w:themeFill="accent5" w:themeFillTint="33"/>
          </w:tcPr>
          <w:p w14:paraId="1CF5D079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/>
                <w:b/>
              </w:rPr>
              <w:t>PMID:23920449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1D4B7F5C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19CFCD93" wp14:editId="540E50E0">
                  <wp:extent cx="213360" cy="103505"/>
                  <wp:effectExtent l="0" t="0" r="0" b="0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7461B83F" w14:textId="77777777" w:rsidR="00A17840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A17840" w14:paraId="58208A96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13865501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vMerge w:val="restart"/>
            <w:shd w:val="clear" w:color="auto" w:fill="E0EFF5" w:themeFill="accent5" w:themeFillTint="33"/>
          </w:tcPr>
          <w:p w14:paraId="2377BCDD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43953849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CYP2C19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4E9D25BB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/>
                <w:b/>
              </w:rPr>
              <w:t>rs4244285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7DBD4F45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GG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62971030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Нормална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сензитивност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кон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лекот</w:t>
            </w:r>
            <w:proofErr w:type="spellEnd"/>
          </w:p>
        </w:tc>
        <w:tc>
          <w:tcPr>
            <w:tcW w:w="1775" w:type="pct"/>
            <w:shd w:val="clear" w:color="auto" w:fill="E0EFF5" w:themeFill="accent5" w:themeFillTint="33"/>
          </w:tcPr>
          <w:p w14:paraId="077EC715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717199">
              <w:rPr>
                <w:rFonts w:ascii="Calibri" w:hAnsi="Calibri"/>
                <w:b/>
              </w:rPr>
              <w:t>PMID:19593168</w:t>
            </w:r>
          </w:p>
          <w:p w14:paraId="5854E0AC" w14:textId="11E852F3" w:rsidR="00185DBE" w:rsidRPr="00717199" w:rsidRDefault="00185DBE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PMCID:PMC5298525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4B3BFB27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44417E5C" wp14:editId="1F997939">
                  <wp:extent cx="207010" cy="207010"/>
                  <wp:effectExtent l="0" t="0" r="2540" b="2540"/>
                  <wp:docPr id="139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571EEABF" w14:textId="77777777" w:rsidR="00A17840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A17840" w14:paraId="4D520DA2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7371773A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vMerge/>
            <w:shd w:val="clear" w:color="auto" w:fill="E0EFF5" w:themeFill="accent5" w:themeFillTint="33"/>
          </w:tcPr>
          <w:p w14:paraId="62F7EAFF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702" w:type="pct"/>
            <w:shd w:val="clear" w:color="auto" w:fill="E0EFF5" w:themeFill="accent5" w:themeFillTint="33"/>
          </w:tcPr>
          <w:p w14:paraId="5BFF2D73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/>
                <w:b/>
              </w:rPr>
              <w:t>rs12248560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677F756F" w14:textId="23B20ED4" w:rsidR="00A17840" w:rsidRPr="00717199" w:rsidRDefault="009C0F75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TC/</w:t>
            </w:r>
            <w:r w:rsidR="00A17840" w:rsidRPr="00717199">
              <w:rPr>
                <w:rFonts w:ascii="Calibri" w:hAnsi="Calibri" w:cs="Calibri"/>
                <w:b/>
                <w:bCs/>
                <w:color w:val="000000"/>
              </w:rPr>
              <w:t>CC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1FC9094E" w14:textId="039E8DE7" w:rsidR="00A17840" w:rsidRPr="00717199" w:rsidRDefault="009C0F75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7756291D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717199">
              <w:rPr>
                <w:rFonts w:ascii="Calibri" w:hAnsi="Calibri"/>
                <w:b/>
              </w:rPr>
              <w:t>PMID:28664816</w:t>
            </w:r>
          </w:p>
          <w:p w14:paraId="7E76B0FA" w14:textId="66B9ACB4" w:rsidR="00185DBE" w:rsidRPr="00717199" w:rsidRDefault="00185DBE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https://www.snpedia.com/index.php/Rs12248560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2A705724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5DCC4577" wp14:editId="0091C432">
                  <wp:extent cx="207010" cy="207010"/>
                  <wp:effectExtent l="0" t="0" r="2540" b="2540"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32CBBE58" w14:textId="77777777" w:rsidR="00A17840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A17840" w14:paraId="71D6B65D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5E78EEB7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vMerge w:val="restart"/>
            <w:shd w:val="clear" w:color="auto" w:fill="E0EFF5" w:themeFill="accent5" w:themeFillTint="33"/>
          </w:tcPr>
          <w:p w14:paraId="606ABFFE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CHRM1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7A544C96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/>
                <w:b/>
              </w:rPr>
              <w:t>rs2075748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0F0B041E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34A99C7C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69E5139E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/>
                <w:b/>
              </w:rPr>
              <w:t>PMID:33143542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142E74AF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134F52A5" wp14:editId="65224CC5">
                  <wp:extent cx="207010" cy="207010"/>
                  <wp:effectExtent l="0" t="0" r="2540" b="2540"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553F20B6" w14:textId="77777777" w:rsidR="00A17840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A17840" w14:paraId="20BA0E31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551EFC3A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vMerge/>
            <w:shd w:val="clear" w:color="auto" w:fill="E0EFF5" w:themeFill="accent5" w:themeFillTint="33"/>
          </w:tcPr>
          <w:p w14:paraId="20BF3362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702" w:type="pct"/>
            <w:shd w:val="clear" w:color="auto" w:fill="E0EFF5" w:themeFill="accent5" w:themeFillTint="33"/>
          </w:tcPr>
          <w:p w14:paraId="6223092C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/>
                <w:b/>
              </w:rPr>
              <w:t>rs1942499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7523BD44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7720C333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3EED7224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PMID:33143542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3640973C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6FE810AF" wp14:editId="34D4F1BA">
                  <wp:extent cx="207010" cy="207010"/>
                  <wp:effectExtent l="0" t="0" r="2540" b="2540"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66F6AF90" w14:textId="77777777" w:rsidR="00A17840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A17840" w14:paraId="22BE8D41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1CBF3057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6DAE3878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TRAT1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4FB93CA5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/>
                <w:b/>
              </w:rPr>
              <w:t>rs116982346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105852E5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2770E393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30D743B6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/>
                <w:b/>
              </w:rPr>
              <w:t>PMID:33143542"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4D4D77A1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684A32A0" wp14:editId="01851DF6">
                  <wp:extent cx="207010" cy="207010"/>
                  <wp:effectExtent l="0" t="0" r="2540" b="2540"/>
                  <wp:docPr id="14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2FF34583" w14:textId="77777777" w:rsidR="00A17840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A17840" w14:paraId="0579136B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033DC837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74369209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/>
              </w:rPr>
              <w:t>TRAC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6C8D5BFB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/>
                <w:b/>
              </w:rPr>
              <w:t>rs377360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060E8E91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7780172E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08063CFF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PMCID:PMC8175348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725EAAB8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6ADB272E" wp14:editId="747AEE1E">
                  <wp:extent cx="213360" cy="103505"/>
                  <wp:effectExtent l="0" t="0" r="0" b="0"/>
                  <wp:docPr id="146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34C85BDE" w14:textId="77777777" w:rsidR="00A17840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A17840" w14:paraId="7F8DF4D6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10EA9317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12199B12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/>
              </w:rPr>
              <w:t>ABCG2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7B5EC07A" w14:textId="77777777" w:rsidR="00A17840" w:rsidRPr="0090077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900779">
              <w:rPr>
                <w:rFonts w:ascii="Calibri" w:hAnsi="Calibri"/>
                <w:b/>
              </w:rPr>
              <w:t>rs2231142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7D0AF856" w14:textId="2428899F" w:rsidR="00A17840" w:rsidRPr="00900779" w:rsidRDefault="00900779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00779">
              <w:rPr>
                <w:rFonts w:ascii="Calibri" w:hAnsi="Calibri" w:cs="Calibri"/>
                <w:b/>
                <w:bCs/>
                <w:color w:val="000000"/>
                <w:lang w:val="mk-MK"/>
              </w:rPr>
              <w:t>AC/TG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28E5EA5D" w14:textId="7C235598" w:rsidR="00A17840" w:rsidRPr="00717199" w:rsidRDefault="00185DBE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175CB3A6" w14:textId="77777777" w:rsidR="00A17840" w:rsidRPr="00717199" w:rsidRDefault="00A17840" w:rsidP="009C1C38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PMID:27932669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5A64B42E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2B0DFB8C" wp14:editId="5277ED12">
                  <wp:extent cx="207010" cy="207010"/>
                  <wp:effectExtent l="0" t="0" r="2540" b="2540"/>
                  <wp:docPr id="147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6461307C" w14:textId="77777777" w:rsidR="00A17840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A17840" w14:paraId="5162657A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03F6B640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2ABA5625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/>
              </w:rPr>
              <w:t>CYP3A5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49879951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/>
                <w:b/>
              </w:rPr>
              <w:t>rs776746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72118407" w14:textId="5398B81E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GG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2502E4F3" w14:textId="6ED499FF" w:rsidR="00A17840" w:rsidRPr="00717199" w:rsidRDefault="00A17840" w:rsidP="00314C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</w:t>
            </w:r>
            <w:r w:rsidR="00185DBE"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Генотипот </w:t>
            </w:r>
            <w:r w:rsidR="00185DBE" w:rsidRPr="00717199">
              <w:rPr>
                <w:rFonts w:ascii="Calibri" w:hAnsi="Calibri" w:cs="Calibri"/>
                <w:b/>
                <w:bCs/>
                <w:color w:val="000000"/>
                <w:lang w:val="hr-HR"/>
              </w:rPr>
              <w:t xml:space="preserve">GG </w:t>
            </w:r>
            <w:r w:rsidR="00185DBE"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се асоцира со не-експресивност на генот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7B160109" w14:textId="77777777" w:rsidR="00A17840" w:rsidRPr="00717199" w:rsidRDefault="00A17840" w:rsidP="009C1C3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PMCID:PMC5492788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1632B068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5DCEA2C1" wp14:editId="5B46B06F">
                  <wp:extent cx="207010" cy="207010"/>
                  <wp:effectExtent l="0" t="0" r="2540" b="2540"/>
                  <wp:docPr id="148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31A63C41" w14:textId="77777777" w:rsidR="00A17840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A17840" w14:paraId="17C69810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46DBC752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787A71FF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CYP2C18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0C744258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/>
                <w:b/>
              </w:rPr>
              <w:t>rs1126545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6321E370" w14:textId="096E48EA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CC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261F25BE" w14:textId="28024D02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13F7ACA3" w14:textId="77777777" w:rsidR="00A17840" w:rsidRPr="00717199" w:rsidRDefault="00A17840" w:rsidP="009C1C38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PMID:30922102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1FA6AF0D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58964449" w14:textId="77777777" w:rsidR="00A17840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A17840" w14:paraId="5F839EA9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38C454BC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5EF38F9B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/>
              </w:rPr>
              <w:t>DTNBP1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40D908F2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/>
                <w:b/>
              </w:rPr>
              <w:t>rs742105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61390B5F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64762515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23799436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PMCID:PMC2857717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0A379F95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41EB88DC" wp14:editId="03EE4767">
                  <wp:extent cx="207010" cy="207010"/>
                  <wp:effectExtent l="0" t="0" r="2540" b="2540"/>
                  <wp:docPr id="149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12F1C0F1" w14:textId="77777777" w:rsidR="00A17840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A17840" w14:paraId="7D48AB9D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576AB3AD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337BDE79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/>
              </w:rPr>
              <w:t>LEP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32128DA4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/>
                <w:b/>
              </w:rPr>
              <w:t>rs7799039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0CD0A393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3B1FED75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52E57E0A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PMID:18515891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49212BFC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6735E7F9" wp14:editId="1A112615">
                  <wp:extent cx="213360" cy="103505"/>
                  <wp:effectExtent l="0" t="0" r="0" b="0"/>
                  <wp:docPr id="151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18A14109" w14:textId="77777777" w:rsidR="00A17840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A17840" w14:paraId="7D2AC98E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67ECB2D3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7E952E2D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/>
              </w:rPr>
              <w:t>UGT2B10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3C197945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/>
                <w:b/>
              </w:rPr>
              <w:t>rs61750900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384E2EE6" w14:textId="328A0228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2A69F770" w14:textId="5741AE0D" w:rsidR="00A17840" w:rsidRPr="00717199" w:rsidRDefault="00A17840" w:rsidP="00462D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3E463AE9" w14:textId="77777777" w:rsidR="00A17840" w:rsidRPr="00717199" w:rsidRDefault="00A17840" w:rsidP="009C1C38">
            <w:pPr>
              <w:tabs>
                <w:tab w:val="left" w:pos="420"/>
                <w:tab w:val="center" w:pos="1001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PMID:30922102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274ED177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1EEEB951" wp14:editId="4748090E">
                  <wp:extent cx="213360" cy="213360"/>
                  <wp:effectExtent l="0" t="0" r="0" b="0"/>
                  <wp:docPr id="154" name="Pictur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15C68D63" w14:textId="77777777" w:rsidR="00A17840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A17840" w14:paraId="1CC2AC18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6D834E6F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6164F048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/>
              </w:rPr>
              <w:t>EPM2A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7862F303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/>
                <w:b/>
              </w:rPr>
              <w:t>rs1415744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0711B9C5" w14:textId="1E1AEB0D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ТС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4E1081D3" w14:textId="736C23EA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Алелот С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се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асоцира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со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зголемен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lastRenderedPageBreak/>
              <w:t>одговор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кон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лекот</w:t>
            </w:r>
            <w:proofErr w:type="spellEnd"/>
          </w:p>
        </w:tc>
        <w:tc>
          <w:tcPr>
            <w:tcW w:w="1775" w:type="pct"/>
            <w:shd w:val="clear" w:color="auto" w:fill="E0EFF5" w:themeFill="accent5" w:themeFillTint="33"/>
          </w:tcPr>
          <w:p w14:paraId="6A514B86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lastRenderedPageBreak/>
              <w:t>PMID:27092952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4BCB45A5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31903381" wp14:editId="0414B867">
                  <wp:extent cx="213360" cy="213360"/>
                  <wp:effectExtent l="0" t="0" r="0" b="0"/>
                  <wp:docPr id="155" name="Pictur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503BAF58" w14:textId="77777777" w:rsidR="00A17840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A17840" w14:paraId="2618343D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7350E87C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01F3E01A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/>
              </w:rPr>
              <w:t>CYP1A1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03E8ED16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/>
                <w:b/>
              </w:rPr>
              <w:t>rs2472297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19DC1BD8" w14:textId="386E5B5C" w:rsidR="00A17840" w:rsidRPr="00717199" w:rsidRDefault="00900779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CC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2C24F671" w14:textId="3D9CB03A" w:rsidR="00A17840" w:rsidRPr="00717199" w:rsidRDefault="00900779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210F147F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PMID:30922102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5A921A40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29F30769" wp14:editId="6B6FFF43">
                  <wp:extent cx="213360" cy="213360"/>
                  <wp:effectExtent l="0" t="0" r="0" b="0"/>
                  <wp:docPr id="156" name="Pictur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3205DDBC" w14:textId="77777777" w:rsidR="00A17840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A17840" w14:paraId="7CCB524B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0998D1D1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46B6079B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/>
              </w:rPr>
              <w:t>ACKR1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504EA67D" w14:textId="77777777" w:rsidR="00A17840" w:rsidRPr="0090077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900779">
              <w:rPr>
                <w:rFonts w:ascii="Calibri" w:hAnsi="Calibri"/>
                <w:b/>
              </w:rPr>
              <w:t>rs2814778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7455F9CD" w14:textId="3E698A40" w:rsidR="00A17840" w:rsidRPr="0090077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00779">
              <w:rPr>
                <w:rFonts w:ascii="Calibri" w:hAnsi="Calibri" w:cs="Calibri"/>
                <w:b/>
                <w:bCs/>
                <w:color w:val="000000"/>
                <w:lang w:val="mk-MK"/>
              </w:rPr>
              <w:t>АА/</w:t>
            </w:r>
            <w:r w:rsidRPr="00900779">
              <w:rPr>
                <w:rFonts w:ascii="Calibri" w:hAnsi="Calibri" w:cs="Calibri"/>
                <w:b/>
                <w:bCs/>
                <w:color w:val="000000"/>
              </w:rPr>
              <w:t>TT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215D18FF" w14:textId="6D24B85B" w:rsidR="00A17840" w:rsidRPr="00717199" w:rsidRDefault="00185DBE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0B94BB4B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PMID:30647433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63E1D8C0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42A0AF6A" wp14:editId="29765BF0">
                  <wp:extent cx="213360" cy="103505"/>
                  <wp:effectExtent l="0" t="0" r="0" b="0"/>
                  <wp:docPr id="160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6A4539E7" w14:textId="77777777" w:rsidR="00A17840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A17840" w14:paraId="6E940DDF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1F20FF5C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4FF1267E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/>
              </w:rPr>
              <w:t>CYP3A43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715E80D8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/>
                <w:b/>
              </w:rPr>
              <w:t>rs680055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5181CCD6" w14:textId="5B8A19DE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GG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7B9C1D02" w14:textId="4C1DF4B8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Генотипот </w:t>
            </w:r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GG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се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асоцира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со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зголемен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одговор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кон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лекот</w:t>
            </w:r>
            <w:proofErr w:type="spellEnd"/>
          </w:p>
        </w:tc>
        <w:tc>
          <w:tcPr>
            <w:tcW w:w="1775" w:type="pct"/>
            <w:shd w:val="clear" w:color="auto" w:fill="E0EFF5" w:themeFill="accent5" w:themeFillTint="33"/>
          </w:tcPr>
          <w:p w14:paraId="2F11CBD1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PMID:25150845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58C4CE97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3CB1C547" wp14:editId="0AEA0C63">
                  <wp:extent cx="213360" cy="213360"/>
                  <wp:effectExtent l="0" t="0" r="0" b="0"/>
                  <wp:docPr id="159" name="Pictur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11366381" w14:textId="77777777" w:rsidR="00A17840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A17840" w14:paraId="7FD4E825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40E52530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31D081F9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/>
              </w:rPr>
              <w:t xml:space="preserve">COMT 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2716F7A3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/>
                <w:b/>
              </w:rPr>
              <w:t>rs4680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3726FB50" w14:textId="5469541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AG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6D83F065" w14:textId="49B58ABE" w:rsidR="00A17840" w:rsidRPr="00717199" w:rsidRDefault="00A17840" w:rsidP="00C45D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Алелот А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не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се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асоцира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со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одговор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кон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лекот</w:t>
            </w:r>
            <w:proofErr w:type="spellEnd"/>
          </w:p>
        </w:tc>
        <w:tc>
          <w:tcPr>
            <w:tcW w:w="1775" w:type="pct"/>
            <w:shd w:val="clear" w:color="auto" w:fill="E0EFF5" w:themeFill="accent5" w:themeFillTint="33"/>
          </w:tcPr>
          <w:p w14:paraId="79AA45B4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PMID:29087970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144103B4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4FE9F267" wp14:editId="5D053B59">
                  <wp:extent cx="207010" cy="207010"/>
                  <wp:effectExtent l="0" t="0" r="2540" b="2540"/>
                  <wp:docPr id="150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1D37C6DE" w14:textId="77777777" w:rsidR="00A17840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A17840" w14:paraId="3053F023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25DAC7CF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vMerge w:val="restart"/>
            <w:shd w:val="clear" w:color="auto" w:fill="E0EFF5" w:themeFill="accent5" w:themeFillTint="33"/>
          </w:tcPr>
          <w:p w14:paraId="5530071F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/>
              </w:rPr>
              <w:t>DRD1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2E8E0F92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/>
                <w:b/>
              </w:rPr>
              <w:t>rs265976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1AF82FAE" w14:textId="637A9BF3" w:rsidR="00A17840" w:rsidRPr="00717199" w:rsidRDefault="00900779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</w:t>
            </w:r>
            <w:r w:rsidR="00A17840" w:rsidRPr="00717199">
              <w:rPr>
                <w:rFonts w:ascii="Calibri" w:hAnsi="Calibri" w:cs="Calibri"/>
                <w:b/>
                <w:bCs/>
                <w:color w:val="000000"/>
              </w:rPr>
              <w:t>G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3E49DF4F" w14:textId="264A9595" w:rsidR="00A17840" w:rsidRPr="00717199" w:rsidRDefault="00900779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5D167F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33089CE9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PMID:17092969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6C786DDC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2CC2AEAF" wp14:editId="43B431E3">
                  <wp:extent cx="207010" cy="207010"/>
                  <wp:effectExtent l="0" t="0" r="2540" b="2540"/>
                  <wp:docPr id="165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631B7B3E" w14:textId="77777777" w:rsidR="00A17840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A17840" w14:paraId="25FD77A5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1F3036CC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vMerge/>
            <w:shd w:val="clear" w:color="auto" w:fill="E0EFF5" w:themeFill="accent5" w:themeFillTint="33"/>
          </w:tcPr>
          <w:p w14:paraId="17B2FFE9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702" w:type="pct"/>
            <w:shd w:val="clear" w:color="auto" w:fill="E0EFF5" w:themeFill="accent5" w:themeFillTint="33"/>
          </w:tcPr>
          <w:p w14:paraId="49105247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/>
                <w:b/>
              </w:rPr>
              <w:t>rs686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12315652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09C94A2E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0A2F77A5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PMID:21332319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5A0D9981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72EAA1C9" wp14:editId="2E4D916F">
                  <wp:extent cx="213360" cy="103505"/>
                  <wp:effectExtent l="0" t="0" r="0" b="0"/>
                  <wp:docPr id="162" name="Pictur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56C6DC47" w14:textId="77777777" w:rsidR="00A17840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A17840" w14:paraId="389775AE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07E3C558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vMerge w:val="restart"/>
            <w:shd w:val="clear" w:color="auto" w:fill="E0EFF5" w:themeFill="accent5" w:themeFillTint="33"/>
          </w:tcPr>
          <w:p w14:paraId="4816709F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/>
              </w:rPr>
              <w:t>DRD2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1FEB71AF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/>
                <w:b/>
              </w:rPr>
              <w:t>rs4436578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26750BF6" w14:textId="72D057AD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ТТ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7358977C" w14:textId="1DFB3E22" w:rsidR="00A17840" w:rsidRPr="00717199" w:rsidRDefault="0090459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Алелот Т претставува варијантен алел но не се асоцира со ризик за појава на зголемена телесна тежина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28B855F3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PMID:20375926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42C62651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70D11B13" wp14:editId="21089A3F">
                  <wp:extent cx="213360" cy="103505"/>
                  <wp:effectExtent l="0" t="0" r="0" b="0"/>
                  <wp:docPr id="163" name="Pictur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46B8BF80" w14:textId="77777777" w:rsidR="00A17840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A17840" w14:paraId="09429FC4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258A686F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vMerge/>
            <w:shd w:val="clear" w:color="auto" w:fill="E0EFF5" w:themeFill="accent5" w:themeFillTint="33"/>
          </w:tcPr>
          <w:p w14:paraId="49D52418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702" w:type="pct"/>
            <w:shd w:val="clear" w:color="auto" w:fill="E0EFF5" w:themeFill="accent5" w:themeFillTint="33"/>
          </w:tcPr>
          <w:p w14:paraId="10D68849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/>
                <w:b/>
              </w:rPr>
              <w:t>rs2514218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11370AA6" w14:textId="7B1E769F" w:rsidR="00A17840" w:rsidRPr="00717199" w:rsidRDefault="009E601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</w:t>
            </w:r>
            <w:r w:rsidR="00A17840" w:rsidRPr="00717199">
              <w:rPr>
                <w:rFonts w:ascii="Calibri" w:hAnsi="Calibri" w:cs="Calibri"/>
                <w:b/>
                <w:bCs/>
                <w:color w:val="000000"/>
              </w:rPr>
              <w:t>G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07A049A4" w14:textId="5C7DEBC2" w:rsidR="00A17840" w:rsidRPr="00717199" w:rsidRDefault="0090459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Алелот </w:t>
            </w:r>
            <w:r w:rsidRPr="00717199">
              <w:rPr>
                <w:rFonts w:ascii="Calibri" w:hAnsi="Calibri" w:cs="Calibri"/>
                <w:b/>
                <w:bCs/>
                <w:color w:val="000000"/>
                <w:lang w:val="hr-HR"/>
              </w:rPr>
              <w:t>G</w:t>
            </w:r>
            <w:r w:rsidR="009E601F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и алелот А</w:t>
            </w: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</w:t>
            </w: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lastRenderedPageBreak/>
              <w:t>претставув</w:t>
            </w:r>
            <w:r w:rsidR="009E601F">
              <w:rPr>
                <w:rFonts w:ascii="Calibri" w:hAnsi="Calibri" w:cs="Calibri"/>
                <w:b/>
                <w:bCs/>
                <w:color w:val="000000"/>
                <w:lang w:val="mk-MK"/>
              </w:rPr>
              <w:t>а</w:t>
            </w: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а</w:t>
            </w:r>
            <w:r w:rsidR="009E601F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т варијантни </w:t>
            </w: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алел</w:t>
            </w:r>
            <w:r w:rsidR="009E601F">
              <w:rPr>
                <w:rFonts w:ascii="Calibri" w:hAnsi="Calibri" w:cs="Calibri"/>
                <w:b/>
                <w:bCs/>
                <w:color w:val="000000"/>
                <w:lang w:val="mk-MK"/>
              </w:rPr>
              <w:t>и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2B35C90F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lastRenderedPageBreak/>
              <w:t>PMID:26666695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496F0BEE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62121D8E" wp14:editId="6C04B30A">
                  <wp:extent cx="213360" cy="213360"/>
                  <wp:effectExtent l="0" t="0" r="0" b="0"/>
                  <wp:docPr id="168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44298E3D" w14:textId="77777777" w:rsidR="00A17840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A17840" w14:paraId="154CFF51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5BF7E15E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4F8DB1B5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/>
              </w:rPr>
              <w:t>DRD3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09E74F70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/>
                <w:b/>
              </w:rPr>
              <w:t>rs6280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09DF37A2" w14:textId="0E2D2FA8" w:rsidR="00A17840" w:rsidRPr="00717199" w:rsidRDefault="009E601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ТС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53660151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0B4D5480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PMID:21332319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30AF5E56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0B557A67" wp14:editId="694566F4">
                  <wp:extent cx="213360" cy="213360"/>
                  <wp:effectExtent l="0" t="0" r="0" b="0"/>
                  <wp:docPr id="167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52C2C6AF" w14:textId="77777777" w:rsidR="00A17840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A17840" w14:paraId="1A929820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45EB94CD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vMerge w:val="restart"/>
            <w:shd w:val="clear" w:color="auto" w:fill="E0EFF5" w:themeFill="accent5" w:themeFillTint="33"/>
          </w:tcPr>
          <w:p w14:paraId="79B85629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highlight w:val="yellow"/>
              </w:rPr>
            </w:pPr>
            <w:r w:rsidRPr="00717199">
              <w:rPr>
                <w:rFonts w:ascii="Calibri" w:hAnsi="Calibri"/>
              </w:rPr>
              <w:t>MTHFR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2FCE4CFF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/>
                <w:b/>
              </w:rPr>
              <w:t>rs1801131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186C8DE8" w14:textId="2C20FA1E" w:rsidR="00A17840" w:rsidRPr="00717199" w:rsidRDefault="00D35FFE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СС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178CCAC3" w14:textId="4ACB8A49" w:rsidR="00A17840" w:rsidRPr="00D35FFE" w:rsidRDefault="00D35FFE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highlight w:val="yellow"/>
              </w:rPr>
            </w:pPr>
            <w:r w:rsidRPr="005D167F">
              <w:rPr>
                <w:rFonts w:ascii="Calibri" w:hAnsi="Calibri" w:cs="Calibri"/>
                <w:b/>
                <w:bCs/>
                <w:color w:val="000000"/>
                <w:lang w:val="mk-MK"/>
              </w:rPr>
              <w:t>Алелот С</w:t>
            </w:r>
            <w:r w:rsidR="00904598" w:rsidRPr="005D167F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претставува варијантен алел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0F4B4747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PMID:24725652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55FA1741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268B9EEB" wp14:editId="555C7603">
                  <wp:extent cx="207010" cy="207010"/>
                  <wp:effectExtent l="0" t="0" r="2540" b="2540"/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765AF5BF" w14:textId="77777777" w:rsidR="00A17840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A17840" w14:paraId="0DCE407D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04E2C14B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vMerge/>
            <w:shd w:val="clear" w:color="auto" w:fill="E0EFF5" w:themeFill="accent5" w:themeFillTint="33"/>
          </w:tcPr>
          <w:p w14:paraId="0A1E2088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702" w:type="pct"/>
            <w:shd w:val="clear" w:color="auto" w:fill="E0EFF5" w:themeFill="accent5" w:themeFillTint="33"/>
          </w:tcPr>
          <w:p w14:paraId="40D2C36B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/>
                <w:b/>
              </w:rPr>
              <w:t>rs1801133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709FBAAE" w14:textId="1B1CD805" w:rsidR="00A17840" w:rsidRPr="00717199" w:rsidRDefault="00D35FFE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СС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3AC9AB1C" w14:textId="73C446F4" w:rsidR="00A17840" w:rsidRPr="00717199" w:rsidRDefault="00D35FFE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5D167F">
              <w:rPr>
                <w:rFonts w:ascii="Calibri" w:hAnsi="Calibri" w:cs="Calibri"/>
                <w:b/>
                <w:bCs/>
                <w:color w:val="000000"/>
                <w:lang w:val="mk-MK"/>
              </w:rPr>
              <w:t>Алелот С претставува варијантен алел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65B61B6D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PMID:33858192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1646FEAA" w14:textId="77777777" w:rsidR="00A17840" w:rsidRPr="00717199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5728265B" wp14:editId="3A546606">
                  <wp:extent cx="213360" cy="103505"/>
                  <wp:effectExtent l="0" t="0" r="0" b="0"/>
                  <wp:docPr id="164" name="Pictur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3CA47FF9" w14:textId="77777777" w:rsidR="00A17840" w:rsidRDefault="00A17840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5D167F" w14:paraId="5E886F1D" w14:textId="77777777" w:rsidTr="005D167F">
        <w:tc>
          <w:tcPr>
            <w:tcW w:w="510" w:type="pct"/>
            <w:vMerge w:val="restart"/>
            <w:shd w:val="clear" w:color="auto" w:fill="F2D2D8" w:themeFill="accent3" w:themeFillTint="33"/>
            <w:vAlign w:val="center"/>
          </w:tcPr>
          <w:p w14:paraId="3C8CA465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  <w:r w:rsidRPr="00717199">
              <w:rPr>
                <w:rFonts w:ascii="Calibri" w:hAnsi="Calibri" w:cs="Calibri"/>
                <w:color w:val="212121"/>
              </w:rPr>
              <w:t>Iloperidone</w:t>
            </w:r>
          </w:p>
        </w:tc>
        <w:tc>
          <w:tcPr>
            <w:tcW w:w="369" w:type="pct"/>
            <w:shd w:val="clear" w:color="auto" w:fill="F2D2D8" w:themeFill="accent3" w:themeFillTint="33"/>
          </w:tcPr>
          <w:p w14:paraId="7A8B9E3D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/>
              </w:rPr>
              <w:t>CNTF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59428B69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/>
                <w:b/>
              </w:rPr>
              <w:t>rs1800169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68EB21B8" w14:textId="751D7312" w:rsidR="009C1C38" w:rsidRPr="00717199" w:rsidRDefault="00D35FFE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АА</w:t>
            </w:r>
          </w:p>
          <w:p w14:paraId="1F79833C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13AC6426" w14:textId="4F87513C" w:rsidR="009C1C38" w:rsidRPr="00717199" w:rsidRDefault="00D35FFE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D35FFE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578AC6F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/>
              </w:rPr>
              <w:t>PMID:18303965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0200D92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52DABC69" wp14:editId="2C7AE5E2">
                  <wp:extent cx="213360" cy="21336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 w:val="restart"/>
            <w:shd w:val="clear" w:color="auto" w:fill="F2D2D8" w:themeFill="accent3" w:themeFillTint="33"/>
            <w:vAlign w:val="center"/>
          </w:tcPr>
          <w:p w14:paraId="7597E065" w14:textId="538AD33C" w:rsidR="009C1C38" w:rsidRDefault="0090459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0F1CE95D" wp14:editId="61A0091F">
                  <wp:extent cx="286385" cy="250190"/>
                  <wp:effectExtent l="0" t="0" r="0" b="0"/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C38" w14:paraId="69D1ECEA" w14:textId="77777777" w:rsidTr="005D167F"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331B9602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shd w:val="clear" w:color="auto" w:fill="F2D2D8" w:themeFill="accent3" w:themeFillTint="33"/>
          </w:tcPr>
          <w:p w14:paraId="4456A8D6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Segoe UI"/>
                <w:color w:val="212529"/>
                <w:shd w:val="clear" w:color="auto" w:fill="FFFFFF"/>
              </w:rPr>
            </w:pPr>
            <w:r w:rsidRPr="00717199">
              <w:rPr>
                <w:rFonts w:ascii="Calibri" w:hAnsi="Calibri"/>
              </w:rPr>
              <w:t>CYP2D6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4B97F8F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/>
                <w:b/>
              </w:rPr>
              <w:t>rs1065852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2037637E" w14:textId="7D076B65" w:rsidR="009C1C38" w:rsidRPr="00717199" w:rsidRDefault="00D35FFE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Т</w:t>
            </w:r>
            <w:r w:rsidR="00056079" w:rsidRPr="00717199">
              <w:rPr>
                <w:rFonts w:ascii="Calibri" w:hAnsi="Calibri" w:cs="Calibri"/>
                <w:b/>
                <w:bCs/>
                <w:color w:val="000000"/>
              </w:rPr>
              <w:t>C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07F095FE" w14:textId="5DB23975" w:rsidR="009C1C38" w:rsidRPr="00717199" w:rsidRDefault="0090459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5D167F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Алелот С </w:t>
            </w:r>
            <w:r w:rsidR="00D35FFE" w:rsidRPr="005D167F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и алелот Т </w:t>
            </w:r>
            <w:r w:rsidRPr="005D167F">
              <w:rPr>
                <w:rFonts w:ascii="Calibri" w:hAnsi="Calibri" w:cs="Calibri"/>
                <w:b/>
                <w:bCs/>
                <w:color w:val="000000"/>
                <w:lang w:val="mk-MK"/>
              </w:rPr>
              <w:t>претставува</w:t>
            </w:r>
            <w:r w:rsidR="00D35FFE" w:rsidRPr="005D167F">
              <w:rPr>
                <w:rFonts w:ascii="Calibri" w:hAnsi="Calibri" w:cs="Calibri"/>
                <w:b/>
                <w:bCs/>
                <w:color w:val="000000"/>
                <w:lang w:val="mk-MK"/>
              </w:rPr>
              <w:t>ат варијантни</w:t>
            </w:r>
            <w:r w:rsidRPr="005D167F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алел</w:t>
            </w:r>
            <w:r w:rsidR="00D35FFE" w:rsidRPr="005D167F">
              <w:rPr>
                <w:rFonts w:ascii="Calibri" w:hAnsi="Calibri" w:cs="Calibri"/>
                <w:b/>
                <w:bCs/>
                <w:color w:val="000000"/>
                <w:lang w:val="mk-MK"/>
              </w:rPr>
              <w:t>и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33B6F41C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/>
              </w:rPr>
              <w:t>PMID:23277250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0CBFB0E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7354D011" wp14:editId="17BF07A0">
                  <wp:extent cx="213360" cy="21336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30F2B336" w14:textId="77777777" w:rsidR="009C1C38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C1C38" w14:paraId="42CDB067" w14:textId="77777777" w:rsidTr="005D167F"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357AC618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shd w:val="clear" w:color="auto" w:fill="F2D2D8" w:themeFill="accent3" w:themeFillTint="33"/>
          </w:tcPr>
          <w:p w14:paraId="420E4E93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/>
              </w:rPr>
              <w:t>HTR2C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39E93EA9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/>
                <w:b/>
              </w:rPr>
              <w:t>rs3813929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4415AA64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E36A5BC" w14:textId="59FCC308" w:rsidR="009C1C38" w:rsidRPr="00717199" w:rsidRDefault="00D35FFE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Т</w:t>
            </w:r>
            <w:r w:rsidR="009C1C38" w:rsidRPr="00717199">
              <w:rPr>
                <w:rFonts w:ascii="Calibri" w:hAnsi="Calibri" w:cs="Calibri"/>
                <w:b/>
                <w:bCs/>
                <w:color w:val="000000"/>
              </w:rPr>
              <w:t>C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6180C3E2" w14:textId="3D446A19" w:rsidR="009C1C38" w:rsidRPr="00717199" w:rsidRDefault="00D35FFE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Генотипот Т</w:t>
            </w:r>
            <w:r w:rsidR="009C1C38"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С се асоцира со можност за зголемување на телесната тежина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23E7A3D9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/>
              </w:rPr>
              <w:t>PMID:21121776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08858125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16944AE3" wp14:editId="52099E10">
                  <wp:extent cx="207010" cy="207010"/>
                  <wp:effectExtent l="0" t="0" r="2540" b="254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4B81C98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262DB6E2" w14:textId="77777777" w:rsidR="009C1C38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167F" w14:paraId="250D77C3" w14:textId="77777777" w:rsidTr="005D167F">
        <w:trPr>
          <w:trHeight w:val="699"/>
        </w:trPr>
        <w:tc>
          <w:tcPr>
            <w:tcW w:w="510" w:type="pct"/>
            <w:vMerge w:val="restart"/>
            <w:shd w:val="clear" w:color="auto" w:fill="E0EFF5" w:themeFill="accent5" w:themeFillTint="33"/>
            <w:vAlign w:val="center"/>
          </w:tcPr>
          <w:p w14:paraId="67F53103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  <w:proofErr w:type="spellStart"/>
            <w:r w:rsidRPr="00717199">
              <w:rPr>
                <w:rFonts w:ascii="Calibri" w:hAnsi="Calibri" w:cs="Calibri"/>
                <w:color w:val="212121"/>
              </w:rPr>
              <w:t>Lumateperone</w:t>
            </w:r>
            <w:proofErr w:type="spellEnd"/>
          </w:p>
        </w:tc>
        <w:tc>
          <w:tcPr>
            <w:tcW w:w="369" w:type="pct"/>
            <w:vMerge w:val="restart"/>
            <w:shd w:val="clear" w:color="auto" w:fill="E0EFF5" w:themeFill="accent5" w:themeFillTint="33"/>
          </w:tcPr>
          <w:p w14:paraId="446638E0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20A0BBB9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CYP3A4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514E7396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/>
                <w:b/>
              </w:rPr>
              <w:t>rs67666821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49B510F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4259AF66" w14:textId="0C4EE198" w:rsidR="009C1C38" w:rsidRPr="00717199" w:rsidRDefault="00056079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DD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05AAAEB4" w14:textId="6036F2C3" w:rsidR="009C1C38" w:rsidRPr="00717199" w:rsidRDefault="00056079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7FFCF046" w14:textId="77777777" w:rsidR="009C1C38" w:rsidRPr="00717199" w:rsidRDefault="009C1C38" w:rsidP="009C1C38">
            <w:pPr>
              <w:tabs>
                <w:tab w:val="left" w:pos="195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ab/>
            </w:r>
          </w:p>
          <w:p w14:paraId="259AB92C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https://go.drugbank.com/drugs/DB06077https:  /////www.snpedia.com/index.php/Rs67666821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3BBE9DAF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1AB40E1B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56019D1C" wp14:editId="16F51816">
                  <wp:extent cx="213360" cy="10350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88DD8E2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44C61CFC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9" w:type="pct"/>
            <w:vMerge w:val="restart"/>
            <w:shd w:val="clear" w:color="auto" w:fill="E0EFF5" w:themeFill="accent5" w:themeFillTint="33"/>
            <w:vAlign w:val="center"/>
          </w:tcPr>
          <w:p w14:paraId="7F52C2F0" w14:textId="7A85890D" w:rsidR="009C1C38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lastRenderedPageBreak/>
              <w:drawing>
                <wp:inline distT="0" distB="0" distL="0" distR="0" wp14:anchorId="46B21415" wp14:editId="0ED773E3">
                  <wp:extent cx="328930" cy="32893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67F" w14:paraId="25354660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10B83003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vMerge/>
            <w:shd w:val="clear" w:color="auto" w:fill="E0EFF5" w:themeFill="accent5" w:themeFillTint="33"/>
          </w:tcPr>
          <w:p w14:paraId="0516911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702" w:type="pct"/>
            <w:shd w:val="clear" w:color="auto" w:fill="E0EFF5" w:themeFill="accent5" w:themeFillTint="33"/>
          </w:tcPr>
          <w:p w14:paraId="4DC933C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/>
                <w:b/>
              </w:rPr>
              <w:t>rs12721629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3AD49FB4" w14:textId="1AEF326E" w:rsidR="009C1C38" w:rsidRPr="00717199" w:rsidRDefault="00056079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hr-HR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hr-HR"/>
              </w:rPr>
              <w:t>СС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09FF95A2" w14:textId="52ACD092" w:rsidR="009C1C38" w:rsidRPr="00717199" w:rsidRDefault="00056079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2D1C2824" w14:textId="77777777" w:rsidR="009C1C38" w:rsidRPr="00717199" w:rsidRDefault="00D627ED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hyperlink r:id="rId77" w:history="1">
              <w:r w:rsidR="009C1C38" w:rsidRPr="00717199">
                <w:rPr>
                  <w:rStyle w:val="Hyperlink"/>
                  <w:rFonts w:ascii="Calibri" w:hAnsi="Calibri" w:cs="Calibri"/>
                  <w:b/>
                  <w:bCs/>
                </w:rPr>
                <w:t>https://go.drugbank.com/drugs/DB06077</w:t>
              </w:r>
            </w:hyperlink>
          </w:p>
          <w:p w14:paraId="2C3CC113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https://www.snpedia.com/index.php/Rs12721629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31C7C122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3E12D4F9" wp14:editId="73812946">
                  <wp:extent cx="213360" cy="10350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5748F6EA" w14:textId="77777777" w:rsidR="009C1C38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167F" w14:paraId="3359F214" w14:textId="77777777" w:rsidTr="005D167F">
        <w:trPr>
          <w:trHeight w:val="1042"/>
        </w:trPr>
        <w:tc>
          <w:tcPr>
            <w:tcW w:w="510" w:type="pct"/>
            <w:vMerge w:val="restart"/>
            <w:shd w:val="clear" w:color="auto" w:fill="F2D2D8" w:themeFill="accent3" w:themeFillTint="33"/>
            <w:vAlign w:val="center"/>
          </w:tcPr>
          <w:p w14:paraId="07D9A2C6" w14:textId="77777777" w:rsidR="009C1C38" w:rsidRPr="00717199" w:rsidRDefault="009C1C38" w:rsidP="009C1C38">
            <w:pPr>
              <w:spacing w:after="0" w:line="240" w:lineRule="auto"/>
              <w:rPr>
                <w:rFonts w:ascii="Calibri" w:hAnsi="Calibri" w:cs="Calibri"/>
                <w:color w:val="212121"/>
                <w:highlight w:val="white"/>
              </w:rPr>
            </w:pPr>
          </w:p>
          <w:p w14:paraId="43464DDC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  <w:r w:rsidRPr="00717199">
              <w:rPr>
                <w:rFonts w:ascii="Calibri" w:hAnsi="Calibri" w:cs="Calibri"/>
                <w:color w:val="212121"/>
              </w:rPr>
              <w:t>Lurasidone</w:t>
            </w:r>
          </w:p>
          <w:p w14:paraId="7B25D925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shd w:val="clear" w:color="auto" w:fill="F2D2D8" w:themeFill="accent3" w:themeFillTint="33"/>
          </w:tcPr>
          <w:p w14:paraId="760853A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/>
              </w:rPr>
              <w:t>HTR2A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387F2223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/>
                <w:b/>
              </w:rPr>
              <w:t>rs6311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004D7029" w14:textId="5D1F73E6" w:rsidR="009C1C38" w:rsidRPr="00717199" w:rsidRDefault="006B514D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ТС</w:t>
            </w:r>
          </w:p>
          <w:p w14:paraId="35D48766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355B17D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Алелот С се асоцира со зголемен ризик од сексуална дисфункција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02AF7046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F72F1FE" w14:textId="77777777" w:rsidR="009C1C38" w:rsidRPr="00717199" w:rsidRDefault="009C1C38" w:rsidP="009C1C3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https://www.snpedia.com/index.php/Rs6311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17BA5879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62E0D11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3D1953F2" wp14:editId="0FB64BF3">
                  <wp:extent cx="213360" cy="103505"/>
                  <wp:effectExtent l="0" t="0" r="0" b="0"/>
                  <wp:docPr id="152" name="Pictur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 w:val="restart"/>
            <w:shd w:val="clear" w:color="auto" w:fill="F2D2D8" w:themeFill="accent3" w:themeFillTint="33"/>
            <w:vAlign w:val="center"/>
          </w:tcPr>
          <w:p w14:paraId="65C2C6A8" w14:textId="77777777" w:rsidR="009C1C38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C4C10AA" w14:textId="77777777" w:rsidR="009C1C38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</w:rPr>
              <w:drawing>
                <wp:inline distT="0" distB="0" distL="0" distR="0" wp14:anchorId="5F8C655E" wp14:editId="2819BAEA">
                  <wp:extent cx="286385" cy="250190"/>
                  <wp:effectExtent l="0" t="0" r="0" b="0"/>
                  <wp:docPr id="157" name="Pictur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2850B5" w14:textId="77777777" w:rsidR="009C1C38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EACE879" w14:textId="77777777" w:rsidR="009C1C38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A5F570E" w14:textId="77777777" w:rsidR="009C1C38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69B798C" w14:textId="77777777" w:rsidR="009C1C38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592B1F2" w14:textId="77777777" w:rsidR="009C1C38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7C172B2" w14:textId="77777777" w:rsidR="009C1C38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167F" w14:paraId="069FAFE1" w14:textId="77777777" w:rsidTr="005D167F">
        <w:trPr>
          <w:trHeight w:val="739"/>
        </w:trPr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1CA8B3D2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shd w:val="clear" w:color="auto" w:fill="F2D2D8" w:themeFill="accent3" w:themeFillTint="33"/>
          </w:tcPr>
          <w:p w14:paraId="0F074ED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/>
              </w:rPr>
              <w:t>DRD2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26694A61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/>
                <w:b/>
              </w:rPr>
              <w:t>rs1801028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1D4FD578" w14:textId="453DA1DF" w:rsidR="009C1C38" w:rsidRPr="00717199" w:rsidRDefault="006B514D" w:rsidP="006B51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</w:t>
            </w:r>
            <w:r w:rsidR="00056079" w:rsidRPr="00717199">
              <w:rPr>
                <w:rFonts w:ascii="Calibri" w:hAnsi="Calibri" w:cs="Calibri"/>
                <w:b/>
                <w:bCs/>
                <w:color w:val="000000"/>
                <w:lang w:val="hr-HR"/>
              </w:rPr>
              <w:t>С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1ABD1817" w14:textId="5D628C2E" w:rsidR="009C1C38" w:rsidRPr="00717199" w:rsidRDefault="00056079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6351E65F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https://www.snpedia.com/index.php/Rs1801028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57FFB74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7E246ED5" wp14:editId="56BCDAB0">
                  <wp:extent cx="213360" cy="103505"/>
                  <wp:effectExtent l="0" t="0" r="0" b="0"/>
                  <wp:docPr id="153" name="Pictur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082821A7" w14:textId="77777777" w:rsidR="009C1C38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D167F" w14:paraId="1FE73FA1" w14:textId="77777777" w:rsidTr="005D167F"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372B04A9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shd w:val="clear" w:color="auto" w:fill="F2D2D8" w:themeFill="accent3" w:themeFillTint="33"/>
          </w:tcPr>
          <w:p w14:paraId="085E8A89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HTR1A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2DF553A8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/>
                <w:b/>
              </w:rPr>
              <w:t>rs6295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37971C1D" w14:textId="5630A9C6" w:rsidR="009C1C38" w:rsidRPr="00717199" w:rsidRDefault="007D189D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СС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3B1E5456" w14:textId="06AC77F6" w:rsidR="009C1C38" w:rsidRPr="00717199" w:rsidRDefault="007D189D" w:rsidP="000560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hr-HR"/>
              </w:rPr>
            </w:pPr>
            <w:r w:rsidRPr="007D189D">
              <w:rPr>
                <w:rFonts w:ascii="Calibri" w:hAnsi="Calibri" w:cs="Calibri"/>
                <w:b/>
                <w:bCs/>
                <w:color w:val="000000"/>
                <w:lang w:val="hr-HR"/>
              </w:rPr>
              <w:t>Нормална сензитивност кон лекот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15962BE1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PMID:31636356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3D1E18E7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/>
                <w:noProof/>
              </w:rPr>
              <w:drawing>
                <wp:inline distT="0" distB="0" distL="0" distR="0" wp14:anchorId="261E6EC7" wp14:editId="788C7DCA">
                  <wp:extent cx="190500" cy="190500"/>
                  <wp:effectExtent l="0" t="0" r="0" b="0"/>
                  <wp:docPr id="52" name="Imag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46AE184E" w14:textId="77777777" w:rsidR="009C1C38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D167F" w14:paraId="4CD2347C" w14:textId="77777777" w:rsidTr="005D167F">
        <w:trPr>
          <w:trHeight w:val="1751"/>
        </w:trPr>
        <w:tc>
          <w:tcPr>
            <w:tcW w:w="510" w:type="pct"/>
            <w:vMerge w:val="restart"/>
            <w:shd w:val="clear" w:color="auto" w:fill="E0EFF5" w:themeFill="accent5" w:themeFillTint="33"/>
            <w:vAlign w:val="center"/>
          </w:tcPr>
          <w:p w14:paraId="0580CE6C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  <w:r w:rsidRPr="00717199">
              <w:rPr>
                <w:rFonts w:ascii="Calibri" w:hAnsi="Calibri" w:cs="Calibri"/>
                <w:color w:val="212121"/>
              </w:rPr>
              <w:t>Paliperidone</w:t>
            </w:r>
          </w:p>
        </w:tc>
        <w:tc>
          <w:tcPr>
            <w:tcW w:w="369" w:type="pct"/>
            <w:vMerge w:val="restart"/>
            <w:shd w:val="clear" w:color="auto" w:fill="E0EFF5" w:themeFill="accent5" w:themeFillTint="33"/>
          </w:tcPr>
          <w:p w14:paraId="397BAAED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/>
              </w:rPr>
              <w:t>MC4R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58590795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rs489693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6A84D5E3" w14:textId="680EC0AA" w:rsidR="009C1C38" w:rsidRPr="00717199" w:rsidRDefault="00D81B65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</w:t>
            </w:r>
            <w:r w:rsidR="00E51D5A" w:rsidRPr="00717199">
              <w:rPr>
                <w:rFonts w:ascii="Calibri" w:hAnsi="Calibri" w:cs="Calibri"/>
                <w:b/>
                <w:bCs/>
                <w:color w:val="000000"/>
              </w:rPr>
              <w:t>С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050E61DA" w14:textId="38ED948B" w:rsidR="009C1C38" w:rsidRPr="00717199" w:rsidRDefault="00E51D5A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hr-HR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hr-HR"/>
              </w:rPr>
              <w:t>Нормална сензитивност кон лекот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13CC8964" w14:textId="77777777" w:rsidR="009C1C38" w:rsidRPr="00717199" w:rsidRDefault="009C1C38" w:rsidP="009C1C38">
            <w:pPr>
              <w:spacing w:after="0" w:line="240" w:lineRule="auto"/>
              <w:jc w:val="center"/>
              <w:rPr>
                <w:rStyle w:val="litxreflinklabel"/>
                <w:rFonts w:ascii="Calibri" w:hAnsi="Calibri" w:cs="Segoe UI"/>
                <w:color w:val="222222"/>
                <w:sz w:val="21"/>
                <w:szCs w:val="21"/>
                <w:shd w:val="clear" w:color="auto" w:fill="FFFFFF"/>
              </w:rPr>
            </w:pPr>
            <w:r w:rsidRPr="00717199">
              <w:rPr>
                <w:rStyle w:val="litxreflinklabel"/>
                <w:rFonts w:ascii="Calibri" w:hAnsi="Calibri" w:cs="Segoe UI"/>
                <w:color w:val="222222"/>
                <w:sz w:val="21"/>
                <w:szCs w:val="21"/>
                <w:shd w:val="clear" w:color="auto" w:fill="FFFFFF"/>
              </w:rPr>
              <w:t>PMID:23920449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28BF86B7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40C2A2BF" wp14:editId="05EA56AD">
                  <wp:extent cx="213360" cy="103505"/>
                  <wp:effectExtent l="0" t="0" r="0" b="0"/>
                  <wp:docPr id="169" name="Pictur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 w:val="restart"/>
            <w:shd w:val="clear" w:color="auto" w:fill="E0EFF5" w:themeFill="accent5" w:themeFillTint="33"/>
            <w:vAlign w:val="center"/>
          </w:tcPr>
          <w:p w14:paraId="569FD599" w14:textId="0BF93C78" w:rsidR="009C1C38" w:rsidRDefault="0090459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1A1D5BF1" wp14:editId="43CC9B29">
                  <wp:extent cx="332509" cy="332509"/>
                  <wp:effectExtent l="0" t="0" r="0" b="0"/>
                  <wp:docPr id="242" name="Pictur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775" cy="33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67F" w14:paraId="71EF346D" w14:textId="77777777" w:rsidTr="005D167F">
        <w:trPr>
          <w:trHeight w:val="1751"/>
        </w:trPr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37345416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vMerge/>
            <w:shd w:val="clear" w:color="auto" w:fill="E0EFF5" w:themeFill="accent5" w:themeFillTint="33"/>
          </w:tcPr>
          <w:p w14:paraId="6D8A9E11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2" w:type="pct"/>
            <w:shd w:val="clear" w:color="auto" w:fill="E0EFF5" w:themeFill="accent5" w:themeFillTint="33"/>
          </w:tcPr>
          <w:p w14:paraId="79DED65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rs17782313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74D2355A" w14:textId="6C999C93" w:rsidR="009C1C38" w:rsidRPr="00717199" w:rsidRDefault="00D81B65" w:rsidP="00E51D5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ТТ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3F55A4DF" w14:textId="21FC4737" w:rsidR="009C1C38" w:rsidRPr="00717199" w:rsidRDefault="00E51D5A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hr-HR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53A2DD7F" w14:textId="77777777" w:rsidR="009C1C38" w:rsidRPr="00717199" w:rsidRDefault="009C1C38" w:rsidP="009C1C38">
            <w:pPr>
              <w:spacing w:after="0" w:line="240" w:lineRule="auto"/>
              <w:jc w:val="center"/>
              <w:rPr>
                <w:rStyle w:val="litxreflinklabel"/>
                <w:rFonts w:ascii="Calibri" w:hAnsi="Calibri" w:cs="Segoe UI"/>
                <w:color w:val="222222"/>
                <w:sz w:val="21"/>
                <w:szCs w:val="21"/>
                <w:shd w:val="clear" w:color="auto" w:fill="FFFFFF"/>
              </w:rPr>
            </w:pPr>
            <w:r w:rsidRPr="00717199">
              <w:rPr>
                <w:rStyle w:val="litxreflinklabel"/>
                <w:rFonts w:ascii="Calibri" w:hAnsi="Calibri" w:cs="Segoe UI"/>
                <w:color w:val="222222"/>
                <w:sz w:val="21"/>
                <w:szCs w:val="21"/>
                <w:shd w:val="clear" w:color="auto" w:fill="FFFFFF"/>
              </w:rPr>
              <w:t>PMID:23920449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2A182CD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6D4A950F" wp14:editId="61454A05">
                  <wp:extent cx="189230" cy="189230"/>
                  <wp:effectExtent l="0" t="0" r="1270" b="1270"/>
                  <wp:docPr id="170" name="Pictur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7C7D6741" w14:textId="77777777" w:rsidR="009C1C38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167F" w14:paraId="6071FC2A" w14:textId="77777777" w:rsidTr="005D167F">
        <w:trPr>
          <w:trHeight w:val="1751"/>
        </w:trPr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00BB37B5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2954C2D8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717199">
              <w:rPr>
                <w:rFonts w:ascii="Calibri" w:hAnsi="Calibri"/>
              </w:rPr>
              <w:t>ABCB1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33C392C4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0E23451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rs1045642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30FDF815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A230809" w14:textId="5FA310DF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hr-HR"/>
              </w:rPr>
              <w:t>AA</w:t>
            </w:r>
            <w:r w:rsidR="00E51D5A"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/А</w:t>
            </w:r>
            <w:r w:rsidR="00E51D5A" w:rsidRPr="00717199">
              <w:rPr>
                <w:rFonts w:ascii="Calibri" w:hAnsi="Calibri" w:cs="Calibri"/>
                <w:b/>
                <w:bCs/>
                <w:color w:val="000000"/>
              </w:rPr>
              <w:t>G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4CF802E8" w14:textId="613FFF4D" w:rsidR="009C1C38" w:rsidRPr="00717199" w:rsidRDefault="006A6F27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61945C9D" w14:textId="77777777" w:rsidR="009C1C38" w:rsidRPr="00717199" w:rsidRDefault="009C1C38" w:rsidP="009C1C38">
            <w:pPr>
              <w:spacing w:after="0" w:line="240" w:lineRule="auto"/>
              <w:rPr>
                <w:rStyle w:val="litxreflinklabel"/>
                <w:rFonts w:ascii="Calibri" w:hAnsi="Calibri" w:cs="Segoe UI"/>
                <w:color w:val="222222"/>
                <w:sz w:val="21"/>
                <w:szCs w:val="21"/>
                <w:shd w:val="clear" w:color="auto" w:fill="FFFFFF"/>
              </w:rPr>
            </w:pPr>
          </w:p>
          <w:p w14:paraId="13B1E72D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PMID:29723928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2AFE71A8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7E5AF85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3A359F79" wp14:editId="3633AFE3">
                  <wp:extent cx="213360" cy="103505"/>
                  <wp:effectExtent l="0" t="0" r="0" b="0"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02F73326" w14:textId="77777777" w:rsidR="009C1C38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167F" w14:paraId="4F0105F2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0FE3BC6B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2EC0013B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NFIB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16FBFC4B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rs28379954</w:t>
            </w:r>
          </w:p>
          <w:p w14:paraId="5C0A8423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</w:tc>
        <w:tc>
          <w:tcPr>
            <w:tcW w:w="298" w:type="pct"/>
            <w:shd w:val="clear" w:color="auto" w:fill="E0EFF5" w:themeFill="accent5" w:themeFillTint="33"/>
          </w:tcPr>
          <w:p w14:paraId="1A7C2A14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  <w:p w14:paraId="2867024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12D0374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58E5DA43" w14:textId="77777777" w:rsidR="009C1C38" w:rsidRPr="00717199" w:rsidRDefault="009C1C38" w:rsidP="009C1C38">
            <w:pPr>
              <w:spacing w:after="0" w:line="240" w:lineRule="auto"/>
              <w:jc w:val="center"/>
              <w:rPr>
                <w:rStyle w:val="litxreflinklabel"/>
                <w:rFonts w:ascii="Calibri" w:hAnsi="Calibri" w:cs="Segoe UI"/>
                <w:color w:val="222222"/>
                <w:sz w:val="21"/>
                <w:szCs w:val="21"/>
                <w:shd w:val="clear" w:color="auto" w:fill="FFFFFF"/>
              </w:rPr>
            </w:pPr>
            <w:r w:rsidRPr="00717199">
              <w:rPr>
                <w:rStyle w:val="litxreflinklabel"/>
                <w:rFonts w:ascii="Calibri" w:hAnsi="Calibri" w:cs="Segoe UI"/>
                <w:color w:val="222222"/>
                <w:sz w:val="21"/>
                <w:szCs w:val="21"/>
                <w:shd w:val="clear" w:color="auto" w:fill="FFFFFF"/>
              </w:rPr>
              <w:t>PMID:35253216</w:t>
            </w:r>
          </w:p>
          <w:p w14:paraId="04F32804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86" w:type="pct"/>
            <w:shd w:val="clear" w:color="auto" w:fill="E0EFF5" w:themeFill="accent5" w:themeFillTint="33"/>
          </w:tcPr>
          <w:p w14:paraId="7F52D59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77EF6384" wp14:editId="35C9A6CE">
                  <wp:extent cx="189230" cy="189230"/>
                  <wp:effectExtent l="0" t="0" r="1270" b="1270"/>
                  <wp:docPr id="172" name="Pictur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7D95EF8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591D2AD5" w14:textId="77777777" w:rsidR="009C1C38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167F" w14:paraId="6E074377" w14:textId="77777777" w:rsidTr="005D167F">
        <w:tc>
          <w:tcPr>
            <w:tcW w:w="510" w:type="pct"/>
            <w:vMerge w:val="restart"/>
            <w:shd w:val="clear" w:color="auto" w:fill="F2D2D8" w:themeFill="accent3" w:themeFillTint="33"/>
            <w:vAlign w:val="center"/>
          </w:tcPr>
          <w:p w14:paraId="754DE336" w14:textId="77777777" w:rsidR="009C1C38" w:rsidRPr="005D167F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  <w:proofErr w:type="spellStart"/>
            <w:r w:rsidRPr="005D167F">
              <w:rPr>
                <w:rFonts w:ascii="Calibri" w:hAnsi="Calibri" w:cs="Calibri"/>
                <w:color w:val="212121"/>
              </w:rPr>
              <w:t>Pimavanserin</w:t>
            </w:r>
            <w:proofErr w:type="spellEnd"/>
          </w:p>
        </w:tc>
        <w:tc>
          <w:tcPr>
            <w:tcW w:w="369" w:type="pct"/>
            <w:shd w:val="clear" w:color="auto" w:fill="F2D2D8" w:themeFill="accent3" w:themeFillTint="33"/>
          </w:tcPr>
          <w:p w14:paraId="481287B3" w14:textId="77777777" w:rsidR="009C1C38" w:rsidRPr="005D167F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09ECCC40" w14:textId="77777777" w:rsidR="009C1C38" w:rsidRPr="005D167F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lang w:val="mk-MK"/>
              </w:rPr>
            </w:pPr>
            <w:r w:rsidRPr="005D167F">
              <w:rPr>
                <w:rFonts w:ascii="Calibri" w:hAnsi="Calibri" w:cs="Calibri"/>
                <w:bCs/>
                <w:color w:val="000000"/>
                <w:lang w:val="mk-MK"/>
              </w:rPr>
              <w:t>HTR2A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5C646E24" w14:textId="77777777" w:rsidR="009C1C38" w:rsidRPr="005D167F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13E25271" w14:textId="77777777" w:rsidR="009C1C38" w:rsidRPr="005D167F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5D167F">
              <w:rPr>
                <w:rFonts w:ascii="Calibri" w:hAnsi="Calibri" w:cs="Calibri"/>
                <w:b/>
                <w:bCs/>
                <w:color w:val="000000"/>
                <w:lang w:val="mk-MK"/>
              </w:rPr>
              <w:t>rs6311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6C817A16" w14:textId="77777777" w:rsidR="009C1C38" w:rsidRPr="005D167F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E35914F" w14:textId="24E08062" w:rsidR="009C1C38" w:rsidRPr="005D167F" w:rsidRDefault="00D81B65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167F">
              <w:rPr>
                <w:rFonts w:ascii="Calibri" w:hAnsi="Calibri" w:cs="Calibri"/>
                <w:b/>
                <w:bCs/>
                <w:color w:val="000000"/>
              </w:rPr>
              <w:t>ТС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28144C28" w14:textId="77777777" w:rsidR="009C1C38" w:rsidRPr="005D167F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5D167F">
              <w:rPr>
                <w:rFonts w:ascii="Calibri" w:hAnsi="Calibri" w:cs="Calibri"/>
                <w:b/>
                <w:bCs/>
                <w:color w:val="000000"/>
                <w:lang w:val="hr-HR"/>
              </w:rPr>
              <w:t>A</w:t>
            </w:r>
            <w:proofErr w:type="spellStart"/>
            <w:r w:rsidRPr="005D167F">
              <w:rPr>
                <w:rFonts w:ascii="Calibri" w:hAnsi="Calibri" w:cs="Calibri"/>
                <w:b/>
                <w:bCs/>
                <w:color w:val="000000"/>
                <w:lang w:val="mk-MK"/>
              </w:rPr>
              <w:t>лелот</w:t>
            </w:r>
            <w:proofErr w:type="spellEnd"/>
            <w:r w:rsidRPr="005D167F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А се асоцира со ризик 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2DBA66CF" w14:textId="77777777" w:rsidR="009C1C38" w:rsidRPr="005D167F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167F">
              <w:rPr>
                <w:rFonts w:ascii="Calibri" w:hAnsi="Calibri" w:cs="Calibri"/>
                <w:b/>
                <w:bCs/>
                <w:color w:val="000000"/>
              </w:rPr>
              <w:t>https://go.drugbank.com/drugs/DB05316; https://www.ncbi.nlm.nih.gov/pubmed/15364038?dopt=Abstract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6306E997" w14:textId="77777777" w:rsidR="009C1C38" w:rsidRPr="005D167F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1B3C3042" w14:textId="77777777" w:rsidR="009C1C38" w:rsidRPr="005D167F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D167F">
              <w:rPr>
                <w:rFonts w:ascii="Calibri" w:hAnsi="Calibri" w:cs="Calibri"/>
                <w:noProof/>
              </w:rPr>
              <w:drawing>
                <wp:inline distT="0" distB="0" distL="0" distR="0" wp14:anchorId="1410FD63" wp14:editId="6AD57C8E">
                  <wp:extent cx="189230" cy="189230"/>
                  <wp:effectExtent l="0" t="0" r="1270" b="1270"/>
                  <wp:docPr id="174" name="Pictur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 w:val="restart"/>
            <w:shd w:val="clear" w:color="auto" w:fill="F2D2D8" w:themeFill="accent3" w:themeFillTint="33"/>
            <w:vAlign w:val="center"/>
          </w:tcPr>
          <w:p w14:paraId="6F1404C1" w14:textId="77777777" w:rsidR="009C1C38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5241E">
              <w:rPr>
                <w:noProof/>
              </w:rPr>
              <w:drawing>
                <wp:inline distT="0" distB="0" distL="0" distR="0" wp14:anchorId="1B183944" wp14:editId="0B59ABEA">
                  <wp:extent cx="285750" cy="24765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C38" w14:paraId="0E5CB54C" w14:textId="77777777" w:rsidTr="005D167F"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27B4270A" w14:textId="77777777" w:rsidR="009C1C38" w:rsidRPr="005D167F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shd w:val="clear" w:color="auto" w:fill="F2D2D8" w:themeFill="accent3" w:themeFillTint="33"/>
          </w:tcPr>
          <w:p w14:paraId="454A7962" w14:textId="77777777" w:rsidR="009C1C38" w:rsidRPr="005D167F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551F7AC5" w14:textId="77777777" w:rsidR="009C1C38" w:rsidRPr="005D167F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5D167F">
              <w:rPr>
                <w:rFonts w:ascii="Calibri" w:hAnsi="Calibri" w:cs="Calibri"/>
                <w:bCs/>
                <w:color w:val="000000"/>
              </w:rPr>
              <w:t>HTR2C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33B5AD10" w14:textId="77777777" w:rsidR="009C1C38" w:rsidRPr="005D167F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5D167F">
              <w:rPr>
                <w:rFonts w:ascii="Calibri" w:hAnsi="Calibri"/>
                <w:b/>
              </w:rPr>
              <w:t>rs1414334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5BBCFBF4" w14:textId="77777777" w:rsidR="009C1C38" w:rsidRPr="005D167F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C1AA1DE" w14:textId="1137AC86" w:rsidR="009C1C38" w:rsidRPr="005D167F" w:rsidRDefault="00E51D5A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5D167F">
              <w:rPr>
                <w:rFonts w:ascii="Calibri" w:hAnsi="Calibri" w:cs="Calibri"/>
                <w:b/>
                <w:bCs/>
                <w:color w:val="000000"/>
                <w:lang w:val="mk-MK"/>
              </w:rPr>
              <w:t>GG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24C0C6DF" w14:textId="70449AC4" w:rsidR="009C1C38" w:rsidRPr="005D167F" w:rsidRDefault="00E51D5A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167F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</w:t>
            </w:r>
            <w:r w:rsidRPr="005D167F">
              <w:rPr>
                <w:rFonts w:ascii="Calibri" w:hAnsi="Calibri"/>
              </w:rPr>
              <w:t xml:space="preserve"> </w:t>
            </w:r>
            <w:r w:rsidRPr="005D167F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129A315B" w14:textId="77777777" w:rsidR="009C1C38" w:rsidRPr="005D167F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167F">
              <w:rPr>
                <w:rFonts w:ascii="Calibri" w:hAnsi="Calibri" w:cs="Calibri"/>
                <w:b/>
                <w:bCs/>
                <w:color w:val="000000"/>
              </w:rPr>
              <w:t>https://go.drugbank.com/drugs/DB05316; https://www.snpedia.com/index.php/Rs1414334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40642974" w14:textId="77777777" w:rsidR="009C1C38" w:rsidRPr="005D167F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5D972639" w14:textId="77777777" w:rsidR="009C1C38" w:rsidRPr="005D167F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D167F">
              <w:rPr>
                <w:rFonts w:ascii="Calibri" w:hAnsi="Calibri" w:cs="Calibri"/>
                <w:noProof/>
              </w:rPr>
              <w:drawing>
                <wp:inline distT="0" distB="0" distL="0" distR="0" wp14:anchorId="0A24EB0E" wp14:editId="455A30A8">
                  <wp:extent cx="189230" cy="189230"/>
                  <wp:effectExtent l="0" t="0" r="1270" b="1270"/>
                  <wp:docPr id="175" name="Picture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0AA245CE" w14:textId="77777777" w:rsidR="009C1C38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C1C38" w14:paraId="27721C35" w14:textId="77777777" w:rsidTr="005D167F"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15A3E6B3" w14:textId="77777777" w:rsidR="009C1C38" w:rsidRPr="005D167F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shd w:val="clear" w:color="auto" w:fill="F2D2D8" w:themeFill="accent3" w:themeFillTint="33"/>
          </w:tcPr>
          <w:p w14:paraId="4BD61C72" w14:textId="77777777" w:rsidR="009C1C38" w:rsidRPr="005D167F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5D167F">
              <w:rPr>
                <w:rFonts w:ascii="Calibri" w:hAnsi="Calibri" w:cs="Calibri"/>
                <w:bCs/>
                <w:color w:val="000000"/>
              </w:rPr>
              <w:t>CYP2D6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700E1CD3" w14:textId="77777777" w:rsidR="009C1C38" w:rsidRPr="005D167F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5D167F">
              <w:rPr>
                <w:rFonts w:ascii="Calibri" w:hAnsi="Calibri"/>
                <w:b/>
              </w:rPr>
              <w:t>rs3892097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6874BB91" w14:textId="05F22F96" w:rsidR="009C1C38" w:rsidRPr="005D167F" w:rsidRDefault="00D81B65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167F">
              <w:rPr>
                <w:rFonts w:ascii="Calibri" w:hAnsi="Calibri" w:cs="Calibri"/>
                <w:b/>
                <w:bCs/>
                <w:color w:val="000000"/>
              </w:rPr>
              <w:t>A</w:t>
            </w:r>
            <w:r w:rsidR="00E51D5A" w:rsidRPr="005D167F">
              <w:rPr>
                <w:rFonts w:ascii="Calibri" w:hAnsi="Calibri" w:cs="Calibri"/>
                <w:b/>
                <w:bCs/>
                <w:color w:val="000000"/>
              </w:rPr>
              <w:t>G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614C9FB0" w14:textId="5A2DB2BF" w:rsidR="009C1C38" w:rsidRPr="005D167F" w:rsidRDefault="004B4FBA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5D167F">
              <w:rPr>
                <w:rFonts w:ascii="Calibri" w:hAnsi="Calibri" w:cs="Calibri"/>
                <w:b/>
                <w:bCs/>
                <w:color w:val="000000"/>
                <w:lang w:val="mk-MK"/>
              </w:rPr>
              <w:t>Алелот А се смета за нефункционален алел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5396FFFF" w14:textId="77777777" w:rsidR="009C1C38" w:rsidRPr="005D167F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5D167F">
              <w:rPr>
                <w:rFonts w:ascii="Calibri" w:hAnsi="Calibri" w:cs="Calibri"/>
                <w:b/>
                <w:bCs/>
                <w:color w:val="000000"/>
                <w:lang w:val="mk-MK"/>
              </w:rPr>
              <w:t>https://go.drugbank.com/drugs/DB05316; https://www.snpedia.com/index.php/Rs3892097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62E7CA67" w14:textId="77777777" w:rsidR="009C1C38" w:rsidRPr="005D167F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position w:val="-12"/>
                <w:lang w:val="mk-MK"/>
              </w:rPr>
            </w:pPr>
            <w:r w:rsidRPr="005D167F">
              <w:rPr>
                <w:rFonts w:ascii="Calibri" w:hAnsi="Calibri" w:cs="Calibri"/>
                <w:noProof/>
                <w:position w:val="-12"/>
              </w:rPr>
              <w:drawing>
                <wp:inline distT="0" distB="0" distL="0" distR="0" wp14:anchorId="30097C31" wp14:editId="76EE3180">
                  <wp:extent cx="189230" cy="189230"/>
                  <wp:effectExtent l="0" t="0" r="1270" b="1270"/>
                  <wp:docPr id="176" name="Pictur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714CB96A" w14:textId="77777777" w:rsidR="009C1C38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C1C38" w14:paraId="5F7E0FBC" w14:textId="77777777" w:rsidTr="005D167F"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5FB0EB1A" w14:textId="77777777" w:rsidR="009C1C38" w:rsidRPr="005D167F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vMerge w:val="restart"/>
            <w:shd w:val="clear" w:color="auto" w:fill="F2D2D8" w:themeFill="accent3" w:themeFillTint="33"/>
          </w:tcPr>
          <w:p w14:paraId="21383A16" w14:textId="77777777" w:rsidR="009C1C38" w:rsidRPr="005D167F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05191837" w14:textId="77777777" w:rsidR="009C1C38" w:rsidRPr="005D167F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5D167F">
              <w:rPr>
                <w:rFonts w:ascii="Calibri" w:hAnsi="Calibri" w:cs="Calibri"/>
                <w:bCs/>
                <w:color w:val="000000"/>
              </w:rPr>
              <w:t>CYP3A5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2EC2AEA1" w14:textId="77777777" w:rsidR="009C1C38" w:rsidRPr="005D167F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5D167F">
              <w:rPr>
                <w:rFonts w:ascii="Calibri" w:hAnsi="Calibri" w:cs="Calibri"/>
                <w:b/>
                <w:bCs/>
                <w:color w:val="000000"/>
                <w:lang w:val="mk-MK"/>
              </w:rPr>
              <w:t>rs72552791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7DB21640" w14:textId="52E4CB61" w:rsidR="009C1C38" w:rsidRPr="005D167F" w:rsidRDefault="00B75E6A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5D167F">
              <w:rPr>
                <w:rFonts w:ascii="Calibri" w:hAnsi="Calibri" w:cs="Calibri"/>
                <w:b/>
                <w:bCs/>
                <w:color w:val="000000"/>
                <w:lang w:val="mk-MK"/>
              </w:rPr>
              <w:t>AA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340C8532" w14:textId="59661BD4" w:rsidR="009C1C38" w:rsidRPr="005D167F" w:rsidRDefault="00B75E6A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5D167F">
              <w:rPr>
                <w:rFonts w:ascii="Calibri" w:hAnsi="Calibri" w:cs="Calibri"/>
                <w:b/>
                <w:bCs/>
                <w:color w:val="000000"/>
              </w:rPr>
              <w:t>Нормална</w:t>
            </w:r>
            <w:proofErr w:type="spellEnd"/>
            <w:r w:rsidRPr="005D167F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D167F">
              <w:rPr>
                <w:rFonts w:ascii="Calibri" w:hAnsi="Calibri" w:cs="Calibri"/>
                <w:b/>
                <w:bCs/>
                <w:color w:val="000000"/>
              </w:rPr>
              <w:t>сензитивност</w:t>
            </w:r>
            <w:proofErr w:type="spellEnd"/>
            <w:r w:rsidRPr="005D167F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D167F">
              <w:rPr>
                <w:rFonts w:ascii="Calibri" w:hAnsi="Calibri" w:cs="Calibri"/>
                <w:b/>
                <w:bCs/>
                <w:color w:val="000000"/>
              </w:rPr>
              <w:t>кон</w:t>
            </w:r>
            <w:proofErr w:type="spellEnd"/>
            <w:r w:rsidRPr="005D167F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D167F">
              <w:rPr>
                <w:rFonts w:ascii="Calibri" w:hAnsi="Calibri" w:cs="Calibri"/>
                <w:b/>
                <w:bCs/>
                <w:color w:val="000000"/>
              </w:rPr>
              <w:t>лекот</w:t>
            </w:r>
            <w:proofErr w:type="spellEnd"/>
          </w:p>
        </w:tc>
        <w:tc>
          <w:tcPr>
            <w:tcW w:w="1775" w:type="pct"/>
            <w:shd w:val="clear" w:color="auto" w:fill="F2D2D8" w:themeFill="accent3" w:themeFillTint="33"/>
          </w:tcPr>
          <w:p w14:paraId="5F5E9106" w14:textId="77777777" w:rsidR="009C1C38" w:rsidRPr="005D167F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5D167F">
              <w:rPr>
                <w:rFonts w:ascii="Calibri" w:hAnsi="Calibri" w:cs="Calibri"/>
                <w:b/>
                <w:bCs/>
                <w:color w:val="000000"/>
                <w:lang w:val="mk-MK"/>
              </w:rPr>
              <w:t>https://go.drugbank.com/drugs/DB05316; https://www.snpedia.com/index.php/Rs72552791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49EE866B" w14:textId="77777777" w:rsidR="009C1C38" w:rsidRPr="005D167F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position w:val="-12"/>
                <w:lang w:val="mk-MK"/>
              </w:rPr>
            </w:pPr>
            <w:r w:rsidRPr="005D167F">
              <w:rPr>
                <w:rFonts w:ascii="Calibri" w:hAnsi="Calibri" w:cs="Calibri"/>
                <w:noProof/>
                <w:position w:val="-12"/>
              </w:rPr>
              <w:drawing>
                <wp:inline distT="0" distB="0" distL="0" distR="0" wp14:anchorId="2AEDE334" wp14:editId="0332045B">
                  <wp:extent cx="189230" cy="189230"/>
                  <wp:effectExtent l="0" t="0" r="1270" b="1270"/>
                  <wp:docPr id="177" name="Pictur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5EA79EA5" w14:textId="77777777" w:rsidR="009C1C38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C1C38" w14:paraId="2DB22CE4" w14:textId="77777777" w:rsidTr="005D167F"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022E7971" w14:textId="77777777" w:rsidR="009C1C38" w:rsidRPr="005D167F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vMerge/>
            <w:shd w:val="clear" w:color="auto" w:fill="F2D2D8" w:themeFill="accent3" w:themeFillTint="33"/>
          </w:tcPr>
          <w:p w14:paraId="4BF584DE" w14:textId="77777777" w:rsidR="009C1C38" w:rsidRPr="005D167F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702" w:type="pct"/>
            <w:shd w:val="clear" w:color="auto" w:fill="F2D2D8" w:themeFill="accent3" w:themeFillTint="33"/>
          </w:tcPr>
          <w:p w14:paraId="24F727EC" w14:textId="77777777" w:rsidR="009C1C38" w:rsidRPr="005D167F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5D167F">
              <w:rPr>
                <w:rFonts w:ascii="Calibri" w:hAnsi="Calibri" w:cs="Calibri"/>
                <w:b/>
                <w:bCs/>
                <w:color w:val="000000"/>
                <w:lang w:val="mk-MK"/>
              </w:rPr>
              <w:t>rs28365083</w:t>
            </w:r>
          </w:p>
          <w:p w14:paraId="38C34919" w14:textId="77777777" w:rsidR="009C1C38" w:rsidRPr="005D167F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</w:tc>
        <w:tc>
          <w:tcPr>
            <w:tcW w:w="298" w:type="pct"/>
            <w:shd w:val="clear" w:color="auto" w:fill="F2D2D8" w:themeFill="accent3" w:themeFillTint="33"/>
          </w:tcPr>
          <w:p w14:paraId="36D81F0C" w14:textId="217D4D44" w:rsidR="009C1C38" w:rsidRPr="005D167F" w:rsidRDefault="00B75E6A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167F">
              <w:rPr>
                <w:rFonts w:ascii="Calibri" w:hAnsi="Calibri" w:cs="Calibri"/>
                <w:b/>
                <w:bCs/>
                <w:color w:val="000000"/>
              </w:rPr>
              <w:t>CC</w:t>
            </w:r>
          </w:p>
          <w:p w14:paraId="1C2BD678" w14:textId="77777777" w:rsidR="009C1C38" w:rsidRPr="005D167F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58CF7B88" w14:textId="6AEB64FA" w:rsidR="009C1C38" w:rsidRPr="005D167F" w:rsidRDefault="00B75E6A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5D167F">
              <w:rPr>
                <w:rFonts w:ascii="Calibri" w:hAnsi="Calibri" w:cs="Calibri"/>
                <w:b/>
                <w:bCs/>
                <w:color w:val="000000"/>
              </w:rPr>
              <w:t>Нормална</w:t>
            </w:r>
            <w:proofErr w:type="spellEnd"/>
            <w:r w:rsidRPr="005D167F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D167F">
              <w:rPr>
                <w:rFonts w:ascii="Calibri" w:hAnsi="Calibri" w:cs="Calibri"/>
                <w:b/>
                <w:bCs/>
                <w:color w:val="000000"/>
              </w:rPr>
              <w:t>сензитивност</w:t>
            </w:r>
            <w:proofErr w:type="spellEnd"/>
            <w:r w:rsidRPr="005D167F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D167F">
              <w:rPr>
                <w:rFonts w:ascii="Calibri" w:hAnsi="Calibri" w:cs="Calibri"/>
                <w:b/>
                <w:bCs/>
                <w:color w:val="000000"/>
              </w:rPr>
              <w:t>кон</w:t>
            </w:r>
            <w:proofErr w:type="spellEnd"/>
            <w:r w:rsidRPr="005D167F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D167F">
              <w:rPr>
                <w:rFonts w:ascii="Calibri" w:hAnsi="Calibri" w:cs="Calibri"/>
                <w:b/>
                <w:bCs/>
                <w:color w:val="000000"/>
              </w:rPr>
              <w:t>лекот</w:t>
            </w:r>
            <w:proofErr w:type="spellEnd"/>
          </w:p>
        </w:tc>
        <w:tc>
          <w:tcPr>
            <w:tcW w:w="1775" w:type="pct"/>
            <w:shd w:val="clear" w:color="auto" w:fill="F2D2D8" w:themeFill="accent3" w:themeFillTint="33"/>
          </w:tcPr>
          <w:p w14:paraId="2AC2E441" w14:textId="77777777" w:rsidR="009C1C38" w:rsidRPr="005D167F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11BB4EE8" w14:textId="77777777" w:rsidR="009C1C38" w:rsidRPr="005D167F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5D167F">
              <w:rPr>
                <w:rFonts w:ascii="Calibri" w:hAnsi="Calibri" w:cs="Calibri"/>
                <w:b/>
                <w:bCs/>
                <w:color w:val="000000"/>
                <w:lang w:val="mk-MK"/>
              </w:rPr>
              <w:t>https://go.drugbank.com/drugs/DB05316; https://www.snpedia.com/index.php/Rs28365083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59CEE416" w14:textId="77777777" w:rsidR="009C1C38" w:rsidRPr="005D167F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position w:val="-12"/>
                <w:lang w:val="mk-MK"/>
              </w:rPr>
            </w:pPr>
          </w:p>
          <w:p w14:paraId="7110F69B" w14:textId="77777777" w:rsidR="009C1C38" w:rsidRPr="005D167F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lang w:val="mk-MK"/>
              </w:rPr>
            </w:pPr>
            <w:r w:rsidRPr="005D167F">
              <w:rPr>
                <w:rFonts w:ascii="Calibri" w:hAnsi="Calibri" w:cs="Calibri"/>
                <w:noProof/>
              </w:rPr>
              <w:drawing>
                <wp:inline distT="0" distB="0" distL="0" distR="0" wp14:anchorId="30DDCEF5" wp14:editId="485953D0">
                  <wp:extent cx="189230" cy="189230"/>
                  <wp:effectExtent l="0" t="0" r="1270" b="1270"/>
                  <wp:docPr id="178" name="Pictur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32D1979D" w14:textId="77777777" w:rsidR="009C1C38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167F" w14:paraId="289AD1F8" w14:textId="77777777" w:rsidTr="005D167F">
        <w:tc>
          <w:tcPr>
            <w:tcW w:w="510" w:type="pct"/>
            <w:vMerge w:val="restart"/>
            <w:shd w:val="clear" w:color="auto" w:fill="E0EFF5" w:themeFill="accent5" w:themeFillTint="33"/>
            <w:vAlign w:val="center"/>
          </w:tcPr>
          <w:p w14:paraId="2770EBE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  <w:r w:rsidRPr="00717199">
              <w:rPr>
                <w:rFonts w:ascii="Calibri" w:hAnsi="Calibri" w:cs="Calibri"/>
                <w:color w:val="212121"/>
              </w:rPr>
              <w:t>Ziprasidone</w:t>
            </w:r>
          </w:p>
        </w:tc>
        <w:tc>
          <w:tcPr>
            <w:tcW w:w="369" w:type="pct"/>
            <w:shd w:val="clear" w:color="auto" w:fill="E0EFF5" w:themeFill="accent5" w:themeFillTint="33"/>
          </w:tcPr>
          <w:p w14:paraId="3217359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MC4R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3F70BE6C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rs489693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63460EC6" w14:textId="56AB57AA" w:rsidR="009C1C38" w:rsidRPr="00717199" w:rsidRDefault="00B75E6A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AC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11B19E18" w14:textId="43006806" w:rsidR="009C1C38" w:rsidRPr="00717199" w:rsidRDefault="00B75E6A" w:rsidP="00B75E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Алелот</w:t>
            </w:r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С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се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асоцира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со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можност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за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зголемување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на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lastRenderedPageBreak/>
              <w:t>телесната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тежина</w:t>
            </w:r>
            <w:proofErr w:type="spellEnd"/>
          </w:p>
        </w:tc>
        <w:tc>
          <w:tcPr>
            <w:tcW w:w="1775" w:type="pct"/>
            <w:shd w:val="clear" w:color="auto" w:fill="E0EFF5" w:themeFill="accent5" w:themeFillTint="33"/>
          </w:tcPr>
          <w:p w14:paraId="660AC23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Style w:val="litxreflinklabel"/>
                <w:rFonts w:ascii="Calibri" w:hAnsi="Calibri" w:cs="Segoe UI"/>
                <w:color w:val="222222"/>
                <w:sz w:val="21"/>
                <w:szCs w:val="21"/>
                <w:shd w:val="clear" w:color="auto" w:fill="FFFFFF"/>
              </w:rPr>
            </w:pPr>
            <w:r w:rsidRPr="00717199">
              <w:rPr>
                <w:rStyle w:val="litxreflinklabel"/>
                <w:rFonts w:ascii="Calibri" w:hAnsi="Calibri" w:cs="Segoe UI"/>
                <w:color w:val="222222"/>
                <w:sz w:val="21"/>
                <w:szCs w:val="21"/>
                <w:shd w:val="clear" w:color="auto" w:fill="FFFFFF"/>
              </w:rPr>
              <w:lastRenderedPageBreak/>
              <w:t>PMCID:PMC4166499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45CA1E29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/>
                <w:noProof/>
              </w:rPr>
            </w:pPr>
            <w:r w:rsidRPr="00717199">
              <w:rPr>
                <w:rFonts w:ascii="Calibri" w:hAnsi="Calibri"/>
                <w:noProof/>
              </w:rPr>
              <w:drawing>
                <wp:inline distT="0" distB="0" distL="0" distR="0" wp14:anchorId="25F135FF" wp14:editId="31B12C8A">
                  <wp:extent cx="189230" cy="189230"/>
                  <wp:effectExtent l="0" t="0" r="1270" b="1270"/>
                  <wp:docPr id="179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 w:val="restart"/>
            <w:shd w:val="clear" w:color="auto" w:fill="E0EFF5" w:themeFill="accent5" w:themeFillTint="33"/>
            <w:vAlign w:val="center"/>
          </w:tcPr>
          <w:p w14:paraId="75F3E4BB" w14:textId="77777777" w:rsidR="009C1C38" w:rsidRDefault="009C1C38" w:rsidP="009C1C38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0666BF" wp14:editId="11A0AB92">
                  <wp:extent cx="286385" cy="250190"/>
                  <wp:effectExtent l="0" t="0" r="0" b="0"/>
                  <wp:docPr id="182" name="Pictur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67F" w14:paraId="071028C6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5675F0A2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059D5304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14:paraId="7F8683F6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HTR2C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66816774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D6ACD59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rs3813929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55547AA4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4F1BEF8" w14:textId="50908765" w:rsidR="009C1C38" w:rsidRPr="00717199" w:rsidRDefault="00B96CC4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Т</w:t>
            </w:r>
            <w:r w:rsidR="009C1C38" w:rsidRPr="00717199">
              <w:rPr>
                <w:rFonts w:ascii="Calibri" w:hAnsi="Calibri" w:cs="Calibri"/>
                <w:b/>
                <w:bCs/>
                <w:color w:val="000000"/>
              </w:rPr>
              <w:t>C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6937FE51" w14:textId="20B7CC1B" w:rsidR="009C1C38" w:rsidRPr="00717199" w:rsidRDefault="00B96CC4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Алелот </w:t>
            </w:r>
            <w:r w:rsidR="009C1C38"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С се асоцира со можност за зголемување на телесната тежина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24245B8B" w14:textId="77777777" w:rsidR="009C1C38" w:rsidRPr="00717199" w:rsidRDefault="009C1C38" w:rsidP="009C1C38">
            <w:pPr>
              <w:spacing w:after="0" w:line="240" w:lineRule="auto"/>
              <w:jc w:val="center"/>
              <w:rPr>
                <w:rStyle w:val="litxreflinklabel"/>
                <w:rFonts w:ascii="Calibri" w:hAnsi="Calibri" w:cs="Segoe UI"/>
                <w:color w:val="222222"/>
                <w:sz w:val="21"/>
                <w:szCs w:val="21"/>
                <w:shd w:val="clear" w:color="auto" w:fill="FFFFFF"/>
              </w:rPr>
            </w:pPr>
          </w:p>
          <w:p w14:paraId="21D8AF7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PMID:21121776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10D095D8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5BE2AF05" wp14:editId="22612863">
                  <wp:extent cx="189230" cy="189230"/>
                  <wp:effectExtent l="0" t="0" r="1270" b="1270"/>
                  <wp:docPr id="180" name="Pictur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2D112DA0" w14:textId="77777777" w:rsidR="009C1C38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167F" w14:paraId="0A7F36A9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11F8D8A6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129C0BEF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EHF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07828913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rs286913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35D148B0" w14:textId="4B06F48B" w:rsidR="009C1C38" w:rsidRPr="00717199" w:rsidRDefault="00B75E6A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СС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38DE56EA" w14:textId="6BDFAEF6" w:rsidR="009C1C38" w:rsidRPr="00717199" w:rsidRDefault="006A6F27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Алелот С претставува варијантен алел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44B913B8" w14:textId="77777777" w:rsidR="009C1C38" w:rsidRPr="00717199" w:rsidRDefault="009C1C38" w:rsidP="009C1C38">
            <w:pPr>
              <w:spacing w:after="0" w:line="240" w:lineRule="auto"/>
              <w:jc w:val="center"/>
              <w:rPr>
                <w:rStyle w:val="litxreflinklabel"/>
                <w:rFonts w:ascii="Calibri" w:hAnsi="Calibri" w:cs="Segoe UI"/>
                <w:color w:val="222222"/>
                <w:sz w:val="21"/>
                <w:szCs w:val="21"/>
                <w:shd w:val="clear" w:color="auto" w:fill="FFFFFF"/>
              </w:rPr>
            </w:pPr>
            <w:r w:rsidRPr="00717199">
              <w:rPr>
                <w:rStyle w:val="litxreflinklabel"/>
                <w:rFonts w:ascii="Calibri" w:hAnsi="Calibri" w:cs="Segoe UI"/>
                <w:color w:val="222222"/>
                <w:sz w:val="21"/>
                <w:szCs w:val="21"/>
                <w:shd w:val="clear" w:color="auto" w:fill="FFFFFF"/>
              </w:rPr>
              <w:t>PMCID:PMC3055694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0B3642F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/>
                <w:noProof/>
              </w:rPr>
            </w:pPr>
            <w:r w:rsidRPr="00717199">
              <w:rPr>
                <w:rFonts w:ascii="Calibri" w:hAnsi="Calibri"/>
                <w:noProof/>
              </w:rPr>
              <w:drawing>
                <wp:inline distT="0" distB="0" distL="0" distR="0" wp14:anchorId="04572214" wp14:editId="1DC31104">
                  <wp:extent cx="189230" cy="189230"/>
                  <wp:effectExtent l="0" t="0" r="1270" b="1270"/>
                  <wp:docPr id="181" name="Pictur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3BB42F16" w14:textId="77777777" w:rsidR="009C1C38" w:rsidRDefault="009C1C38" w:rsidP="009C1C38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5D167F" w14:paraId="45FC630B" w14:textId="77777777" w:rsidTr="005D167F">
        <w:tc>
          <w:tcPr>
            <w:tcW w:w="510" w:type="pct"/>
            <w:vMerge w:val="restart"/>
            <w:shd w:val="clear" w:color="auto" w:fill="F2D2D8" w:themeFill="accent3" w:themeFillTint="33"/>
            <w:vAlign w:val="center"/>
          </w:tcPr>
          <w:p w14:paraId="4D60B8CD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  <w:r w:rsidRPr="00717199">
              <w:rPr>
                <w:rFonts w:ascii="Calibri" w:hAnsi="Calibri" w:cs="Calibri"/>
                <w:color w:val="212121"/>
              </w:rPr>
              <w:t>Quetiapine</w:t>
            </w:r>
          </w:p>
        </w:tc>
        <w:tc>
          <w:tcPr>
            <w:tcW w:w="369" w:type="pct"/>
            <w:shd w:val="clear" w:color="auto" w:fill="F2D2D8" w:themeFill="accent3" w:themeFillTint="33"/>
          </w:tcPr>
          <w:p w14:paraId="129E6E49" w14:textId="77777777" w:rsidR="009C1C38" w:rsidRPr="00717199" w:rsidRDefault="009C1C38" w:rsidP="006A6F27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HTR1A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62F9A9E1" w14:textId="77777777" w:rsidR="009C1C38" w:rsidRPr="00717199" w:rsidRDefault="009C1C38" w:rsidP="006A6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</w:rPr>
              <w:t>rs10042486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1EF701E5" w14:textId="63991F0C" w:rsidR="009C1C38" w:rsidRPr="00717199" w:rsidRDefault="00B96CC4" w:rsidP="006A6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ТТ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051069EA" w14:textId="520A6771" w:rsidR="009C1C38" w:rsidRPr="00717199" w:rsidRDefault="00B96CC4" w:rsidP="006A6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Генотипот </w:t>
            </w: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ТТ</w:t>
            </w:r>
            <w:r w:rsidRPr="00717199">
              <w:rPr>
                <w:rFonts w:ascii="Calibri" w:hAnsi="Calibri" w:cs="Calibri"/>
                <w:b/>
                <w:bCs/>
                <w:color w:val="000000"/>
                <w:lang w:val="hr-HR"/>
              </w:rPr>
              <w:t xml:space="preserve"> </w:t>
            </w: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се асоцира со зголемен одговор кон лекот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61BBE091" w14:textId="77777777" w:rsidR="009C1C38" w:rsidRPr="00717199" w:rsidRDefault="009C1C38" w:rsidP="006A6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PMID:22120873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7FA2FB1B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5F707F52" wp14:editId="79D167D1">
                  <wp:extent cx="189230" cy="189230"/>
                  <wp:effectExtent l="0" t="0" r="1270" b="1270"/>
                  <wp:docPr id="183" name="Picture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 w:val="restart"/>
            <w:shd w:val="clear" w:color="auto" w:fill="F2D2D8" w:themeFill="accent3" w:themeFillTint="33"/>
            <w:vAlign w:val="center"/>
          </w:tcPr>
          <w:p w14:paraId="2A88323F" w14:textId="77777777" w:rsidR="009C1C38" w:rsidRPr="0055241E" w:rsidRDefault="009C1C38" w:rsidP="009C1C38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188C6DE" wp14:editId="27421BED">
                  <wp:extent cx="286385" cy="250190"/>
                  <wp:effectExtent l="0" t="0" r="0" b="0"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67F" w14:paraId="25A40375" w14:textId="77777777" w:rsidTr="005D167F"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7E7073C2" w14:textId="77777777" w:rsidR="001B2A94" w:rsidRPr="00717199" w:rsidRDefault="001B2A94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vMerge w:val="restart"/>
            <w:shd w:val="clear" w:color="auto" w:fill="F2D2D8" w:themeFill="accent3" w:themeFillTint="33"/>
          </w:tcPr>
          <w:p w14:paraId="3B15E6B8" w14:textId="77777777" w:rsidR="001B2A94" w:rsidRPr="00717199" w:rsidRDefault="001B2A94" w:rsidP="006A6F27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CYP2C19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5240E374" w14:textId="77777777" w:rsidR="001B2A94" w:rsidRPr="00717199" w:rsidRDefault="001B2A94" w:rsidP="006A6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</w:rPr>
              <w:t>rs28399504(CYP2C19*4)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1E62C557" w14:textId="77777777" w:rsidR="001B2A94" w:rsidRPr="00717199" w:rsidRDefault="001B2A94" w:rsidP="006A6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AA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4E39592C" w14:textId="77777777" w:rsidR="001B2A94" w:rsidRPr="00717199" w:rsidRDefault="001B2A94" w:rsidP="006A6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091EBA2A" w14:textId="77777777" w:rsidR="001B2A94" w:rsidRPr="00717199" w:rsidRDefault="001B2A94" w:rsidP="006A6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PMID:25025989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7AD8942D" w14:textId="77777777" w:rsidR="001B2A94" w:rsidRPr="00717199" w:rsidRDefault="001B2A94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2E360E84" wp14:editId="6AD7B95D">
                  <wp:extent cx="213360" cy="103505"/>
                  <wp:effectExtent l="0" t="0" r="0" b="0"/>
                  <wp:docPr id="190" name="Pictur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61B98805" w14:textId="77777777" w:rsidR="001B2A94" w:rsidRPr="0055241E" w:rsidRDefault="001B2A94" w:rsidP="009C1C38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5D167F" w14:paraId="05020F1F" w14:textId="77777777" w:rsidTr="005D167F"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2025589A" w14:textId="77777777" w:rsidR="001B2A94" w:rsidRPr="00717199" w:rsidRDefault="001B2A94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vMerge/>
            <w:shd w:val="clear" w:color="auto" w:fill="F2D2D8" w:themeFill="accent3" w:themeFillTint="33"/>
          </w:tcPr>
          <w:p w14:paraId="53C4CF28" w14:textId="34F2CB0A" w:rsidR="001B2A94" w:rsidRPr="00717199" w:rsidRDefault="001B2A94" w:rsidP="001B2A94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702" w:type="pct"/>
            <w:shd w:val="clear" w:color="auto" w:fill="F2D2D8" w:themeFill="accent3" w:themeFillTint="33"/>
          </w:tcPr>
          <w:p w14:paraId="404C08C0" w14:textId="77777777" w:rsidR="001B2A94" w:rsidRPr="00717199" w:rsidRDefault="001B2A94" w:rsidP="006A6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</w:rPr>
              <w:t>rs4244285(CYP2C19*2)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3FF871B6" w14:textId="77777777" w:rsidR="001B2A94" w:rsidRPr="00717199" w:rsidRDefault="001B2A94" w:rsidP="006A6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GG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392F234B" w14:textId="77777777" w:rsidR="001B2A94" w:rsidRPr="00717199" w:rsidRDefault="001B2A94" w:rsidP="006A6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6069B55B" w14:textId="77777777" w:rsidR="001B2A94" w:rsidRPr="00717199" w:rsidRDefault="001B2A94" w:rsidP="006A6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PMID:25025989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525F5E57" w14:textId="77777777" w:rsidR="001B2A94" w:rsidRPr="00717199" w:rsidRDefault="001B2A94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70EF15B3" wp14:editId="1F206A0B">
                  <wp:extent cx="213360" cy="103505"/>
                  <wp:effectExtent l="0" t="0" r="0" b="0"/>
                  <wp:docPr id="191" name="Picture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2FB31A3B" w14:textId="77777777" w:rsidR="001B2A94" w:rsidRPr="0055241E" w:rsidRDefault="001B2A94" w:rsidP="009C1C38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5D167F" w14:paraId="7E06DE56" w14:textId="77777777" w:rsidTr="005D167F"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49CE431E" w14:textId="77777777" w:rsidR="001B2A94" w:rsidRPr="00717199" w:rsidRDefault="001B2A94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shd w:val="clear" w:color="auto" w:fill="F2D2D8" w:themeFill="accent3" w:themeFillTint="33"/>
          </w:tcPr>
          <w:p w14:paraId="08F1A075" w14:textId="15C35F81" w:rsidR="001B2A94" w:rsidRPr="00717199" w:rsidRDefault="001B2A94" w:rsidP="006A6F2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</w:rPr>
              <w:t>CYP3A43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38A551B7" w14:textId="6090E9EC" w:rsidR="001B2A94" w:rsidRPr="00717199" w:rsidRDefault="001B2A94" w:rsidP="006A6F27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17199">
              <w:rPr>
                <w:rFonts w:ascii="Calibri" w:hAnsi="Calibri" w:cs="Calibri"/>
                <w:b/>
              </w:rPr>
              <w:t>rs680055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393CAF93" w14:textId="5902E081" w:rsidR="001B2A94" w:rsidRPr="00717199" w:rsidRDefault="001B2A94" w:rsidP="006A6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GG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682868ED" w14:textId="0326BCB8" w:rsidR="001B2A94" w:rsidRPr="00717199" w:rsidRDefault="001B2A94" w:rsidP="006A6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Генотипот </w:t>
            </w:r>
            <w:r w:rsidRPr="00717199">
              <w:rPr>
                <w:rFonts w:ascii="Calibri" w:hAnsi="Calibri" w:cs="Calibri"/>
                <w:b/>
                <w:bCs/>
                <w:color w:val="000000"/>
                <w:lang w:val="hr-HR"/>
              </w:rPr>
              <w:t xml:space="preserve">GG </w:t>
            </w: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се асоцира со зголемен одговор кон лекот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714E33B9" w14:textId="77777777" w:rsidR="001B2A94" w:rsidRPr="00717199" w:rsidRDefault="001B2A94" w:rsidP="006A6F2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86" w:type="pct"/>
            <w:shd w:val="clear" w:color="auto" w:fill="F2D2D8" w:themeFill="accent3" w:themeFillTint="33"/>
          </w:tcPr>
          <w:p w14:paraId="60232210" w14:textId="77777777" w:rsidR="001B2A94" w:rsidRPr="00717199" w:rsidRDefault="001B2A94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3EDEA258" w14:textId="77777777" w:rsidR="001B2A94" w:rsidRPr="0055241E" w:rsidRDefault="001B2A94" w:rsidP="009C1C38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5D167F" w14:paraId="52E8F0B5" w14:textId="77777777" w:rsidTr="005D167F"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3B0AC8E4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shd w:val="clear" w:color="auto" w:fill="F2D2D8" w:themeFill="accent3" w:themeFillTint="33"/>
          </w:tcPr>
          <w:p w14:paraId="27C9A840" w14:textId="77777777" w:rsidR="009C1C38" w:rsidRPr="00717199" w:rsidRDefault="009C1C38" w:rsidP="006A6F27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FAAH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7E48556B" w14:textId="1C105A45" w:rsidR="006A6F27" w:rsidRPr="00717199" w:rsidRDefault="006A6F27" w:rsidP="006A6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rs324420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3801F696" w14:textId="715F2D86" w:rsidR="009C1C38" w:rsidRPr="00717199" w:rsidRDefault="006A6F27" w:rsidP="006A6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СС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3E5DB721" w14:textId="26B4637C" w:rsidR="009C1C38" w:rsidRPr="00717199" w:rsidRDefault="006A6F27" w:rsidP="006A6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2C473047" w14:textId="77777777" w:rsidR="009C1C38" w:rsidRPr="00717199" w:rsidRDefault="009C1C38" w:rsidP="006A6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PMID:25150845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4213CB9D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3990DEC5" wp14:editId="05BEFCF1">
                  <wp:extent cx="189230" cy="189230"/>
                  <wp:effectExtent l="0" t="0" r="1270" b="1270"/>
                  <wp:docPr id="184" name="Picture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0C772C3E" w14:textId="77777777" w:rsidR="009C1C38" w:rsidRPr="0055241E" w:rsidRDefault="009C1C38" w:rsidP="009C1C38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5D167F" w14:paraId="647A3318" w14:textId="77777777" w:rsidTr="005D167F"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4D6733B5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shd w:val="clear" w:color="auto" w:fill="F2D2D8" w:themeFill="accent3" w:themeFillTint="33"/>
          </w:tcPr>
          <w:p w14:paraId="0B378C6F" w14:textId="77777777" w:rsidR="009C1C38" w:rsidRPr="00717199" w:rsidRDefault="009C1C38" w:rsidP="006A6F27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DRD3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6D134474" w14:textId="77777777" w:rsidR="009C1C38" w:rsidRPr="00717199" w:rsidRDefault="009C1C38" w:rsidP="006A6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rs6280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173616F2" w14:textId="0D3BB644" w:rsidR="009C1C38" w:rsidRPr="00717199" w:rsidRDefault="002257FC" w:rsidP="006A6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ТС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111AFEAF" w14:textId="58D6FA97" w:rsidR="009C1C38" w:rsidRPr="00717199" w:rsidRDefault="002257FC" w:rsidP="006A6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Нормална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сензитивност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кон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</w:rPr>
              <w:t>лекот</w:t>
            </w:r>
            <w:proofErr w:type="spellEnd"/>
          </w:p>
        </w:tc>
        <w:tc>
          <w:tcPr>
            <w:tcW w:w="1775" w:type="pct"/>
            <w:shd w:val="clear" w:color="auto" w:fill="F2D2D8" w:themeFill="accent3" w:themeFillTint="33"/>
          </w:tcPr>
          <w:p w14:paraId="53A93EF6" w14:textId="77777777" w:rsidR="009C1C38" w:rsidRPr="00717199" w:rsidRDefault="009C1C38" w:rsidP="006A6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PMID:20631561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1EE156D6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0AFA6712" wp14:editId="4350D5E3">
                  <wp:extent cx="213360" cy="103505"/>
                  <wp:effectExtent l="0" t="0" r="0" b="0"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45CCFFB2" w14:textId="77777777" w:rsidR="009C1C38" w:rsidRPr="0055241E" w:rsidRDefault="009C1C38" w:rsidP="009C1C38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5D167F" w14:paraId="569A6D84" w14:textId="77777777" w:rsidTr="005D167F"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3F06FAFB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shd w:val="clear" w:color="auto" w:fill="F2D2D8" w:themeFill="accent3" w:themeFillTint="33"/>
          </w:tcPr>
          <w:p w14:paraId="09D7522B" w14:textId="77777777" w:rsidR="009C1C38" w:rsidRPr="00717199" w:rsidRDefault="009C1C38" w:rsidP="006A6F27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ANKK1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2477ED13" w14:textId="25F30C8A" w:rsidR="009C1C38" w:rsidRPr="00717199" w:rsidRDefault="006A6F27" w:rsidP="006A6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highlight w:val="yellow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rs1800497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27CEC73F" w14:textId="1B2DB209" w:rsidR="009C1C38" w:rsidRPr="00717199" w:rsidRDefault="00D24491" w:rsidP="006A6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highlight w:val="yellow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СС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42BE9174" w14:textId="2F498280" w:rsidR="009C1C38" w:rsidRPr="00717199" w:rsidRDefault="00D24491" w:rsidP="006A6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Алелот С</w:t>
            </w:r>
            <w:r w:rsidR="006A6F27"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претставува варијантен алел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23DEF99E" w14:textId="77777777" w:rsidR="009C1C38" w:rsidRPr="00717199" w:rsidRDefault="009C1C38" w:rsidP="006A6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PMID:23859574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3C1ADA25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0F2A2FB9" wp14:editId="60757FE8">
                  <wp:extent cx="189230" cy="189230"/>
                  <wp:effectExtent l="0" t="0" r="1270" b="1270"/>
                  <wp:docPr id="185" name="Picture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6D2F9CAC" w14:textId="77777777" w:rsidR="009C1C38" w:rsidRPr="0055241E" w:rsidRDefault="009C1C38" w:rsidP="009C1C38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5D167F" w14:paraId="58CF7EAA" w14:textId="77777777" w:rsidTr="005D167F"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7D6844A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shd w:val="clear" w:color="auto" w:fill="F2D2D8" w:themeFill="accent3" w:themeFillTint="33"/>
          </w:tcPr>
          <w:p w14:paraId="241FBE59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/>
              </w:rPr>
              <w:t>RIMS1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70D62EFA" w14:textId="7C787667" w:rsidR="009C1C38" w:rsidRPr="00717199" w:rsidRDefault="006A6F27" w:rsidP="006A6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rs502046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63D51412" w14:textId="22FAC6FE" w:rsidR="009C1C38" w:rsidRPr="00717199" w:rsidRDefault="001B2A94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006FDC12" w14:textId="5ED8B3CB" w:rsidR="009C1C38" w:rsidRPr="00717199" w:rsidRDefault="001B2A94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5E5A56BC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/>
              </w:rPr>
              <w:t>PMCID:PMC2986499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4ABE4CF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16B8CDDC" wp14:editId="4ABE3DF3">
                  <wp:extent cx="213360" cy="103505"/>
                  <wp:effectExtent l="0" t="0" r="0" b="0"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019C0098" w14:textId="77777777" w:rsidR="009C1C38" w:rsidRPr="0055241E" w:rsidRDefault="009C1C38" w:rsidP="009C1C38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5D167F" w14:paraId="74748330" w14:textId="77777777" w:rsidTr="005D167F"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2B3B297C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shd w:val="clear" w:color="auto" w:fill="F2D2D8" w:themeFill="accent3" w:themeFillTint="33"/>
          </w:tcPr>
          <w:p w14:paraId="17B3444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/>
              </w:rPr>
              <w:t>EPM2A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53501809" w14:textId="27B595F8" w:rsidR="009C1C38" w:rsidRPr="00717199" w:rsidRDefault="006A6F27" w:rsidP="006A6F27">
            <w:pPr>
              <w:spacing w:after="0" w:line="240" w:lineRule="auto"/>
              <w:ind w:firstLine="720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rs1415744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42B6F7D9" w14:textId="79984713" w:rsidR="009C1C38" w:rsidRPr="00717199" w:rsidRDefault="001B2A94" w:rsidP="001B2A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ТС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004F0CDD" w14:textId="05626825" w:rsidR="009C1C38" w:rsidRPr="00717199" w:rsidRDefault="001B2A94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Алелот С се асоцира со зголемен одговор кон лекот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73AD2345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/>
              </w:rPr>
              <w:t>PMID:27092952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542EF59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7F5B629F" wp14:editId="6FE37BAC">
                  <wp:extent cx="189230" cy="189230"/>
                  <wp:effectExtent l="0" t="0" r="1270" b="1270"/>
                  <wp:docPr id="186" name="Picture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289197AD" w14:textId="77777777" w:rsidR="009C1C38" w:rsidRPr="0055241E" w:rsidRDefault="009C1C38" w:rsidP="009C1C38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5D167F" w14:paraId="6BA4AB1D" w14:textId="77777777" w:rsidTr="005D167F"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34D9C33F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vMerge w:val="restart"/>
            <w:shd w:val="clear" w:color="auto" w:fill="F2D2D8" w:themeFill="accent3" w:themeFillTint="33"/>
          </w:tcPr>
          <w:p w14:paraId="212416A3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717199">
              <w:rPr>
                <w:rFonts w:ascii="Calibri" w:hAnsi="Calibri"/>
              </w:rPr>
              <w:t>PDE4D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00854163" w14:textId="72525D5A" w:rsidR="009C1C38" w:rsidRPr="00717199" w:rsidRDefault="006A6F27" w:rsidP="006A6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rs17382202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132A2219" w14:textId="58DDBAA9" w:rsidR="009C1C38" w:rsidRPr="00717199" w:rsidRDefault="00D24491" w:rsidP="001B2A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С</w:t>
            </w:r>
            <w:r w:rsidR="004203EC"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C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526AD639" w14:textId="77EE7352" w:rsidR="009C1C38" w:rsidRPr="00717199" w:rsidRDefault="004203EC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Алелот С се асоцира со зголемен одговор кон лекот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67A93670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/>
              </w:rPr>
              <w:t>PMCID:PMC3922978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619A543B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050C76E4" wp14:editId="4A39B09D">
                  <wp:extent cx="189230" cy="189230"/>
                  <wp:effectExtent l="0" t="0" r="1270" b="1270"/>
                  <wp:docPr id="187" name="Picture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789E4AB3" w14:textId="77777777" w:rsidR="009C1C38" w:rsidRPr="0055241E" w:rsidRDefault="009C1C38" w:rsidP="009C1C38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5D167F" w14:paraId="0286AFAA" w14:textId="77777777" w:rsidTr="005D167F"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27455B91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vMerge/>
            <w:shd w:val="clear" w:color="auto" w:fill="F2D2D8" w:themeFill="accent3" w:themeFillTint="33"/>
          </w:tcPr>
          <w:p w14:paraId="2AD69009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702" w:type="pct"/>
            <w:shd w:val="clear" w:color="auto" w:fill="F2D2D8" w:themeFill="accent3" w:themeFillTint="33"/>
          </w:tcPr>
          <w:p w14:paraId="04607241" w14:textId="698935D1" w:rsidR="009C1C38" w:rsidRPr="00717199" w:rsidRDefault="006A6F27" w:rsidP="006A6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rs17742120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030BD7F2" w14:textId="213AFE16" w:rsidR="009C1C38" w:rsidRPr="00717199" w:rsidRDefault="001B2A94" w:rsidP="001B2A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78681875" w14:textId="78186D52" w:rsidR="009C1C38" w:rsidRPr="00717199" w:rsidRDefault="001B2A94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4C7F2D87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/>
              </w:rPr>
              <w:t>PMCID:PMC3922978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46026989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2239622F" wp14:editId="0E78752D">
                  <wp:extent cx="189230" cy="189230"/>
                  <wp:effectExtent l="0" t="0" r="1270" b="1270"/>
                  <wp:docPr id="188" name="Picture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65979046" w14:textId="77777777" w:rsidR="009C1C38" w:rsidRPr="0055241E" w:rsidRDefault="009C1C38" w:rsidP="009C1C38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5D167F" w14:paraId="3FF5E646" w14:textId="77777777" w:rsidTr="005D167F"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040DC542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vMerge w:val="restart"/>
            <w:shd w:val="clear" w:color="auto" w:fill="F2D2D8" w:themeFill="accent3" w:themeFillTint="33"/>
          </w:tcPr>
          <w:p w14:paraId="1F5526CF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HTR2C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20BE95A7" w14:textId="42680ECF" w:rsidR="009C1C38" w:rsidRPr="00717199" w:rsidRDefault="006F4A7F" w:rsidP="006F4A7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rs1414334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4A7FF6AE" w14:textId="40AF8FA0" w:rsidR="009C1C38" w:rsidRPr="00717199" w:rsidRDefault="001B2A94" w:rsidP="001B2A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hr-HR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hr-HR"/>
              </w:rPr>
              <w:t>GG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2A274C96" w14:textId="114FDDD4" w:rsidR="009C1C38" w:rsidRPr="00717199" w:rsidRDefault="001B2A94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40B1F0B5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/>
              </w:rPr>
              <w:t>PMID:20680028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056C1DE8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3E33F97E" wp14:editId="6AF72ED0">
                  <wp:extent cx="189230" cy="189230"/>
                  <wp:effectExtent l="0" t="0" r="1270" b="1270"/>
                  <wp:docPr id="189" name="Picture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1FC41211" w14:textId="77777777" w:rsidR="009C1C38" w:rsidRPr="0055241E" w:rsidRDefault="009C1C38" w:rsidP="009C1C38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5D167F" w14:paraId="714510D3" w14:textId="77777777" w:rsidTr="005D167F"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578FEBF0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vMerge/>
            <w:shd w:val="clear" w:color="auto" w:fill="F2D2D8" w:themeFill="accent3" w:themeFillTint="33"/>
          </w:tcPr>
          <w:p w14:paraId="475B2E3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702" w:type="pct"/>
            <w:shd w:val="clear" w:color="auto" w:fill="F2D2D8" w:themeFill="accent3" w:themeFillTint="33"/>
          </w:tcPr>
          <w:p w14:paraId="10095152" w14:textId="21545497" w:rsidR="009C1C38" w:rsidRPr="00717199" w:rsidRDefault="006F4A7F" w:rsidP="006F4A7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rs3813928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50817FFE" w14:textId="3A0821D1" w:rsidR="009C1C38" w:rsidRPr="00717199" w:rsidRDefault="005F0B25" w:rsidP="001B2A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А</w:t>
            </w:r>
            <w:r w:rsidR="00565155" w:rsidRPr="00717199">
              <w:rPr>
                <w:rFonts w:ascii="Calibri" w:hAnsi="Calibri" w:cs="Calibri"/>
                <w:b/>
                <w:bCs/>
                <w:color w:val="000000"/>
              </w:rPr>
              <w:t>G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13181EE0" w14:textId="7AB65408" w:rsidR="009C1C38" w:rsidRPr="00717199" w:rsidRDefault="00565155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1F65248F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/>
              </w:rPr>
              <w:t>PMID:20504252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063849BC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27CBCBD0" wp14:editId="5056B3EB">
                  <wp:extent cx="213360" cy="103505"/>
                  <wp:effectExtent l="0" t="0" r="0" b="0"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38716539" w14:textId="77777777" w:rsidR="009C1C38" w:rsidRPr="0055241E" w:rsidRDefault="009C1C38" w:rsidP="009C1C38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5D167F" w14:paraId="492594AD" w14:textId="77777777" w:rsidTr="005D167F"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01A355AF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vMerge/>
            <w:shd w:val="clear" w:color="auto" w:fill="F2D2D8" w:themeFill="accent3" w:themeFillTint="33"/>
          </w:tcPr>
          <w:p w14:paraId="721AC4C2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702" w:type="pct"/>
            <w:shd w:val="clear" w:color="auto" w:fill="F2D2D8" w:themeFill="accent3" w:themeFillTint="33"/>
          </w:tcPr>
          <w:p w14:paraId="07FB2A70" w14:textId="5230B85B" w:rsidR="009C1C38" w:rsidRPr="00717199" w:rsidRDefault="006F4A7F" w:rsidP="006F4A7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rs518147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4997AF2D" w14:textId="47528576" w:rsidR="009C1C38" w:rsidRPr="005F0B25" w:rsidRDefault="005F0B25" w:rsidP="001B2A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C</w:t>
            </w:r>
            <w:r w:rsidR="00565155"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G</w:t>
            </w:r>
            <w:r>
              <w:rPr>
                <w:rFonts w:ascii="Calibri" w:hAnsi="Calibri" w:cs="Calibri"/>
                <w:b/>
                <w:bCs/>
                <w:color w:val="000000"/>
              </w:rPr>
              <w:t>/GC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5B283CCB" w14:textId="1DB1F040" w:rsidR="009C1C38" w:rsidRPr="00717199" w:rsidRDefault="005F0B25" w:rsidP="005651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hr-HR"/>
              </w:rPr>
            </w:pPr>
            <w:r w:rsidRPr="005F0B25">
              <w:rPr>
                <w:rFonts w:ascii="Calibri" w:hAnsi="Calibri" w:cs="Calibri"/>
                <w:b/>
                <w:bCs/>
                <w:color w:val="000000"/>
                <w:lang w:val="hr-HR"/>
              </w:rPr>
              <w:t>Нормална сензитивност кон лекот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31B123B8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Arial"/>
                <w:color w:val="000000"/>
                <w:shd w:val="clear" w:color="auto" w:fill="FFFFFF"/>
              </w:rPr>
              <w:t>PMID:20504252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73B419DD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2941118B" wp14:editId="404ACCCD">
                  <wp:extent cx="213360" cy="103505"/>
                  <wp:effectExtent l="0" t="0" r="0" b="0"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5F513330" w14:textId="77777777" w:rsidR="009C1C38" w:rsidRPr="0055241E" w:rsidRDefault="009C1C38" w:rsidP="009C1C38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5D167F" w:rsidRPr="00283033" w14:paraId="61806254" w14:textId="77777777" w:rsidTr="005D167F">
        <w:tc>
          <w:tcPr>
            <w:tcW w:w="510" w:type="pct"/>
            <w:vMerge w:val="restart"/>
            <w:shd w:val="clear" w:color="auto" w:fill="E0EFF5" w:themeFill="accent5" w:themeFillTint="33"/>
            <w:vAlign w:val="center"/>
          </w:tcPr>
          <w:p w14:paraId="50DF120F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  <w:r w:rsidRPr="00717199">
              <w:rPr>
                <w:rFonts w:ascii="Calibri" w:hAnsi="Calibri" w:cs="Calibri"/>
                <w:color w:val="212121"/>
              </w:rPr>
              <w:lastRenderedPageBreak/>
              <w:t>Olanzapine</w:t>
            </w:r>
          </w:p>
        </w:tc>
        <w:tc>
          <w:tcPr>
            <w:tcW w:w="369" w:type="pct"/>
            <w:shd w:val="clear" w:color="auto" w:fill="E0EFF5" w:themeFill="accent5" w:themeFillTint="33"/>
          </w:tcPr>
          <w:p w14:paraId="18C4B6EC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</w:rPr>
              <w:t>SLC26A9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4DAA3DAC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rs11240594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170CC355" w14:textId="00876879" w:rsidR="009C1C38" w:rsidRPr="00717199" w:rsidRDefault="00565155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hr-HR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hr-HR"/>
              </w:rPr>
              <w:t>A</w:t>
            </w:r>
            <w:r w:rsidR="009C1C38" w:rsidRPr="00717199">
              <w:rPr>
                <w:rFonts w:ascii="Calibri" w:hAnsi="Calibri" w:cs="Calibri"/>
                <w:b/>
                <w:bCs/>
                <w:color w:val="000000"/>
                <w:lang w:val="hr-HR"/>
              </w:rPr>
              <w:t>G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5FAE512B" w14:textId="4DD10534" w:rsidR="009C1C38" w:rsidRPr="00717199" w:rsidRDefault="00565155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Алелот A се асоцира со зголемен одговор кон лекот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3D6CCEC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PMCID:PMC3055694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1245F201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630BECF1" wp14:editId="5B8DC452">
                  <wp:extent cx="189230" cy="189230"/>
                  <wp:effectExtent l="0" t="0" r="1270" b="1270"/>
                  <wp:docPr id="197" name="Pictur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 w:val="restart"/>
            <w:shd w:val="clear" w:color="auto" w:fill="E0EFF5" w:themeFill="accent5" w:themeFillTint="33"/>
            <w:vAlign w:val="center"/>
          </w:tcPr>
          <w:p w14:paraId="2061C2F1" w14:textId="05E7310F" w:rsidR="009C1C38" w:rsidRPr="00283033" w:rsidRDefault="00FF6009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71CD8D15" wp14:editId="28B89201">
                  <wp:extent cx="219710" cy="219710"/>
                  <wp:effectExtent l="0" t="0" r="8890" b="889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67F" w:rsidRPr="00283033" w14:paraId="172DEE28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154914FF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2FB7445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</w:rPr>
              <w:t>CYP3A43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24C699CD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rs680055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7207042B" w14:textId="6AA2E4A9" w:rsidR="009C1C38" w:rsidRPr="00717199" w:rsidRDefault="00565155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GG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1237D664" w14:textId="3BC86AEA" w:rsidR="009C1C38" w:rsidRPr="00717199" w:rsidRDefault="00565155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Алелот G се асоцира со зголемен одговор кон лекот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03287C0B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PMID:25150845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432B70F0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48E2AA61" wp14:editId="3AAF20E2">
                  <wp:extent cx="189230" cy="189230"/>
                  <wp:effectExtent l="0" t="0" r="1270" b="1270"/>
                  <wp:docPr id="19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749870D7" w14:textId="77777777" w:rsidR="009C1C38" w:rsidRPr="00283033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</w:p>
        </w:tc>
      </w:tr>
      <w:tr w:rsidR="005D167F" w:rsidRPr="00283033" w14:paraId="1471DE22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5816265C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64CA693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</w:rPr>
              <w:t>BDNF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443456D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rs6265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26F4AF2E" w14:textId="234744DA" w:rsidR="009C1C38" w:rsidRPr="00717199" w:rsidRDefault="00565155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GG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13F14437" w14:textId="4E25519E" w:rsidR="009C1C38" w:rsidRPr="00717199" w:rsidRDefault="001B2A94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Алелот </w:t>
            </w:r>
            <w:r w:rsidRPr="00717199">
              <w:rPr>
                <w:rFonts w:ascii="Calibri" w:hAnsi="Calibri" w:cs="Calibri"/>
                <w:b/>
                <w:bCs/>
                <w:color w:val="000000"/>
                <w:lang w:val="hr-HR"/>
              </w:rPr>
              <w:t xml:space="preserve">G </w:t>
            </w: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претставува варијантен алел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29D2B6EB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PMID:24595507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13C00D0C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6B8D492D" wp14:editId="263D43B4">
                  <wp:extent cx="189230" cy="189230"/>
                  <wp:effectExtent l="0" t="0" r="1270" b="1270"/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49C13743" w14:textId="77777777" w:rsidR="009C1C38" w:rsidRPr="00283033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</w:p>
        </w:tc>
      </w:tr>
      <w:tr w:rsidR="005D167F" w:rsidRPr="00283033" w14:paraId="02C52FA4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6F637B31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5679F385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</w:rPr>
              <w:t>FMO3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1F8024BD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rs2266780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120E1DF6" w14:textId="5806C6AC" w:rsidR="009C1C38" w:rsidRPr="00717199" w:rsidRDefault="004750E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АA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42A01BCB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135701C8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PMID:23147717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0BEC10A1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175B09B7" wp14:editId="1A90633C">
                  <wp:extent cx="189230" cy="189230"/>
                  <wp:effectExtent l="0" t="0" r="1270" b="1270"/>
                  <wp:docPr id="200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7A46A216" w14:textId="77777777" w:rsidR="009C1C38" w:rsidRPr="00283033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</w:p>
        </w:tc>
      </w:tr>
      <w:tr w:rsidR="005D167F" w:rsidRPr="00283033" w14:paraId="5B23A435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61C14D9D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4FCB723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</w:rPr>
              <w:t>TBC1D1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4AEA0505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rs9852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0ECF6484" w14:textId="2652D245" w:rsidR="009C1C38" w:rsidRPr="00717199" w:rsidRDefault="00565155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СC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454FCB4F" w14:textId="4CB15849" w:rsidR="009C1C38" w:rsidRPr="00717199" w:rsidRDefault="00F06BB6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Генотипот CC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rs</w:t>
            </w:r>
            <w:proofErr w:type="spellEnd"/>
            <w:r w:rsidR="005704B7"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се асоцира со можност за зголемување на телесната тежина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213767BF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PMID:23364847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6593E041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303BBFA7" wp14:editId="7F342EC0">
                  <wp:extent cx="189230" cy="189230"/>
                  <wp:effectExtent l="0" t="0" r="1270" b="1270"/>
                  <wp:docPr id="201" name="Pictur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750EFD98" w14:textId="77777777" w:rsidR="009C1C38" w:rsidRPr="00283033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</w:p>
        </w:tc>
      </w:tr>
      <w:tr w:rsidR="005D167F" w:rsidRPr="00283033" w14:paraId="411A649B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015F65F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43D8617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</w:rPr>
              <w:t>SV2C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5F20FCA8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rs11960832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0F89B531" w14:textId="35A489A2" w:rsidR="009C1C38" w:rsidRPr="00717199" w:rsidRDefault="004750E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C</w:t>
            </w:r>
            <w:r w:rsidR="005704B7"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C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30F8CB74" w14:textId="1750C53B" w:rsidR="009C1C38" w:rsidRPr="00717199" w:rsidRDefault="005704B7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53A1F2E3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PMCID:PMC3845218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06EFCED4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0FF267BA" wp14:editId="6181F44E">
                  <wp:extent cx="189230" cy="189230"/>
                  <wp:effectExtent l="0" t="0" r="1270" b="1270"/>
                  <wp:docPr id="202" name="Pictur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38DE3EC2" w14:textId="77777777" w:rsidR="009C1C38" w:rsidRPr="00283033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</w:p>
        </w:tc>
      </w:tr>
      <w:tr w:rsidR="005D167F" w:rsidRPr="00283033" w14:paraId="3906F319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2C9256C4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0517697C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</w:rPr>
              <w:t>CYP1A2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6E366A13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rs762551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3890454D" w14:textId="716AFE7E" w:rsidR="009C1C38" w:rsidRPr="00717199" w:rsidRDefault="004750E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АC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11BF721E" w14:textId="13DF3428" w:rsidR="009C1C38" w:rsidRPr="00717199" w:rsidRDefault="004750E8" w:rsidP="007A46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4750E8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7889A5E3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PMID:25090458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53ADF01F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518634D8" wp14:editId="24A61A83">
                  <wp:extent cx="189230" cy="189230"/>
                  <wp:effectExtent l="0" t="0" r="1270" b="1270"/>
                  <wp:docPr id="203" name="Pictur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52E1BC70" w14:textId="77777777" w:rsidR="009C1C38" w:rsidRPr="00283033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</w:p>
        </w:tc>
      </w:tr>
      <w:tr w:rsidR="005D167F" w:rsidRPr="00283033" w14:paraId="638DAD98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5AA8DAD3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1ADFBB34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</w:rPr>
              <w:t>HTR2A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141D789C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rs6314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49A8AD6C" w14:textId="51DC7F81" w:rsidR="009C1C38" w:rsidRPr="00717199" w:rsidRDefault="007A4669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СС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6711DD47" w14:textId="0F63682A" w:rsidR="009C1C38" w:rsidRPr="00717199" w:rsidRDefault="001B2A94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Алелот С претставува варијантен алел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3362CCD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PMCID:PMC4915265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70599BC9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1353D77A" wp14:editId="127E2C87">
                  <wp:extent cx="213360" cy="103505"/>
                  <wp:effectExtent l="0" t="0" r="0" b="0"/>
                  <wp:docPr id="213" name="Pictur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38BA70FF" w14:textId="77777777" w:rsidR="009C1C38" w:rsidRPr="00283033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</w:p>
        </w:tc>
      </w:tr>
      <w:tr w:rsidR="005D167F" w:rsidRPr="00283033" w14:paraId="72FE7871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4D497A95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16F08238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</w:rPr>
              <w:t>AHR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23C05AE3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rs4410790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256B8750" w14:textId="4EDBA4B8" w:rsidR="009C1C38" w:rsidRPr="00717199" w:rsidRDefault="004750E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2932E187" w14:textId="65BF7E41" w:rsidR="009C1C38" w:rsidRPr="004750E8" w:rsidRDefault="004750E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2002CD3D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PMID:23492908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268864CB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0D7EFC48" wp14:editId="5BA10356">
                  <wp:extent cx="189230" cy="189230"/>
                  <wp:effectExtent l="0" t="0" r="1270" b="1270"/>
                  <wp:docPr id="204" name="Pictur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598F8C19" w14:textId="77777777" w:rsidR="009C1C38" w:rsidRPr="00283033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</w:p>
        </w:tc>
      </w:tr>
      <w:tr w:rsidR="005D167F" w:rsidRPr="00283033" w14:paraId="0D57C32E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275F6D54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12F2071C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</w:rPr>
              <w:t>CYP1A1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6A077D9C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rs2472297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3C6AAB9B" w14:textId="016436D4" w:rsidR="009C1C38" w:rsidRPr="00717199" w:rsidRDefault="007A4669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СС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63461C4B" w14:textId="6700088E" w:rsidR="009C1C38" w:rsidRPr="00717199" w:rsidRDefault="007A4669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13B851ED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PMID:23492908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212B9B0F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4B09E863" wp14:editId="5624F841">
                  <wp:extent cx="189230" cy="189230"/>
                  <wp:effectExtent l="0" t="0" r="1270" b="1270"/>
                  <wp:docPr id="205" name="Pictur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20E85D80" w14:textId="77777777" w:rsidR="009C1C38" w:rsidRPr="00283033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</w:p>
        </w:tc>
      </w:tr>
      <w:tr w:rsidR="005D167F" w:rsidRPr="00283033" w14:paraId="3F4E8E82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7AE780B7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1E41F7D9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</w:rPr>
              <w:t>CHAT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63CE13F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rs1880676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73E136FB" w14:textId="480AC47E" w:rsidR="009C1C38" w:rsidRPr="00717199" w:rsidRDefault="007A4669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G</w:t>
            </w:r>
            <w:r w:rsidR="009C1C38" w:rsidRPr="00717199">
              <w:rPr>
                <w:rFonts w:ascii="Calibri" w:hAnsi="Calibri" w:cs="Calibri"/>
                <w:b/>
                <w:bCs/>
                <w:color w:val="000000"/>
                <w:lang w:val="hr-HR"/>
              </w:rPr>
              <w:t>G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2207413C" w14:textId="79BF78AD" w:rsidR="009C1C38" w:rsidRPr="00717199" w:rsidRDefault="007A4669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0B5E4CA1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PMID:17503482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3BAE67F3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6354AABB" wp14:editId="4226AEF6">
                  <wp:extent cx="213360" cy="103505"/>
                  <wp:effectExtent l="0" t="0" r="0" b="0"/>
                  <wp:docPr id="214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2CD6963E" w14:textId="77777777" w:rsidR="009C1C38" w:rsidRPr="00283033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</w:p>
        </w:tc>
      </w:tr>
      <w:tr w:rsidR="005D167F" w:rsidRPr="00283033" w14:paraId="1E232A1B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43BDDDB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vMerge w:val="restart"/>
            <w:shd w:val="clear" w:color="auto" w:fill="E0EFF5" w:themeFill="accent5" w:themeFillTint="33"/>
          </w:tcPr>
          <w:p w14:paraId="65F013D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</w:rPr>
              <w:t>FMO1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463709AF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rs12720462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487B56D7" w14:textId="11330B19" w:rsidR="009C1C38" w:rsidRPr="00717199" w:rsidRDefault="007A4669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CC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3EBF4EE5" w14:textId="2DCAA8A6" w:rsidR="009C1C38" w:rsidRPr="00717199" w:rsidRDefault="007A4669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4C428A65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PMID:23147717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2FC4316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6112E3D7" wp14:editId="2CBB8C18">
                  <wp:extent cx="189230" cy="189230"/>
                  <wp:effectExtent l="0" t="0" r="1270" b="1270"/>
                  <wp:docPr id="206" name="Pictur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14A8787E" w14:textId="77777777" w:rsidR="009C1C38" w:rsidRPr="00283033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</w:p>
        </w:tc>
      </w:tr>
      <w:tr w:rsidR="005D167F" w:rsidRPr="00283033" w14:paraId="07D9F7F7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4613075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vMerge/>
            <w:shd w:val="clear" w:color="auto" w:fill="E0EFF5" w:themeFill="accent5" w:themeFillTint="33"/>
          </w:tcPr>
          <w:p w14:paraId="630DF4B7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2" w:type="pct"/>
            <w:shd w:val="clear" w:color="auto" w:fill="E0EFF5" w:themeFill="accent5" w:themeFillTint="33"/>
          </w:tcPr>
          <w:p w14:paraId="2971F556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rs7877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13DDAA74" w14:textId="04193A9D" w:rsidR="009C1C38" w:rsidRPr="00717199" w:rsidRDefault="004750E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A</w:t>
            </w:r>
            <w:r w:rsidR="007A4669"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G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557FC26C" w14:textId="77777777" w:rsidR="009C1C38" w:rsidRPr="00717199" w:rsidRDefault="001B2A94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Алелот</w:t>
            </w:r>
            <w:r w:rsidRPr="00717199">
              <w:rPr>
                <w:rFonts w:ascii="Calibri" w:hAnsi="Calibri" w:cs="Calibri"/>
                <w:b/>
                <w:bCs/>
                <w:color w:val="000000"/>
                <w:lang w:val="hr-HR"/>
              </w:rPr>
              <w:t xml:space="preserve"> G</w:t>
            </w:r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претставува</w:t>
            </w:r>
          </w:p>
          <w:p w14:paraId="39E0DF2F" w14:textId="1B01264D" w:rsidR="001B2A94" w:rsidRPr="00717199" w:rsidRDefault="001B2A94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варијантна</w:t>
            </w:r>
            <w:proofErr w:type="spellEnd"/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алела</w:t>
            </w:r>
            <w:proofErr w:type="spellEnd"/>
          </w:p>
        </w:tc>
        <w:tc>
          <w:tcPr>
            <w:tcW w:w="1775" w:type="pct"/>
            <w:shd w:val="clear" w:color="auto" w:fill="E0EFF5" w:themeFill="accent5" w:themeFillTint="33"/>
          </w:tcPr>
          <w:p w14:paraId="02DEED03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PMID:23147717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3D3744E3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31FA3828" wp14:editId="67491C4A">
                  <wp:extent cx="189230" cy="189230"/>
                  <wp:effectExtent l="0" t="0" r="1270" b="1270"/>
                  <wp:docPr id="207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0C5A862C" w14:textId="77777777" w:rsidR="009C1C38" w:rsidRPr="00283033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</w:p>
        </w:tc>
      </w:tr>
      <w:tr w:rsidR="005D167F" w:rsidRPr="00283033" w14:paraId="391139C9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500A7820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3CAF42B6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</w:rPr>
              <w:t>DRD2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2A9F06D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rs2734842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31D69EA8" w14:textId="061296B4" w:rsidR="009C1C38" w:rsidRPr="00717199" w:rsidRDefault="004750E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GC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1191551F" w14:textId="55F6306B" w:rsidR="009C1C38" w:rsidRPr="00717199" w:rsidRDefault="00051FBE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051FBE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0F7B41AF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PMID:21095016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06938BA1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7ACF20D7" wp14:editId="772BCFC3">
                  <wp:extent cx="213360" cy="103505"/>
                  <wp:effectExtent l="0" t="0" r="0" b="0"/>
                  <wp:docPr id="215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656043AD" w14:textId="77777777" w:rsidR="009C1C38" w:rsidRPr="00283033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</w:p>
        </w:tc>
      </w:tr>
      <w:tr w:rsidR="005D167F" w:rsidRPr="00283033" w14:paraId="76A2D9E4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64E2AA1C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66A4E90F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</w:rPr>
              <w:t>ATP1A2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5F8DCC13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rs6688363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5DDAD6C2" w14:textId="1F06DDEA" w:rsidR="009C1C38" w:rsidRPr="00717199" w:rsidRDefault="002E5066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СС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2F6DB2DC" w14:textId="5C84D843" w:rsidR="009C1C38" w:rsidRPr="00717199" w:rsidRDefault="002E5066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1E73685B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PMCID:PMC3922978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4C773B02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66CE6F30" wp14:editId="188C6E50">
                  <wp:extent cx="189230" cy="189230"/>
                  <wp:effectExtent l="0" t="0" r="1270" b="1270"/>
                  <wp:docPr id="208" name="Picture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151F8E4D" w14:textId="77777777" w:rsidR="009C1C38" w:rsidRPr="00283033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</w:p>
        </w:tc>
      </w:tr>
      <w:tr w:rsidR="005D167F" w:rsidRPr="00283033" w14:paraId="1FA60503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608DE953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3F3D0BC4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</w:rPr>
              <w:t>SPOPL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23F92649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rs10170310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283E8E52" w14:textId="256B2ED0" w:rsidR="009C1C38" w:rsidRPr="00717199" w:rsidRDefault="002E5066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A</w:t>
            </w:r>
            <w:r w:rsidR="000E6DF9">
              <w:rPr>
                <w:rFonts w:ascii="Calibri" w:hAnsi="Calibri" w:cs="Calibri"/>
                <w:b/>
                <w:bCs/>
                <w:color w:val="000000"/>
              </w:rPr>
              <w:t>А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7EEF351C" w14:textId="55D19E28" w:rsidR="00E74A43" w:rsidRPr="00717199" w:rsidRDefault="00E74A43" w:rsidP="00E74A4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Алелот </w:t>
            </w:r>
            <w:r w:rsidRPr="00717199">
              <w:rPr>
                <w:rFonts w:ascii="Calibri" w:hAnsi="Calibri" w:cs="Calibri"/>
                <w:b/>
                <w:bCs/>
                <w:color w:val="000000"/>
                <w:lang w:val="hr-HR"/>
              </w:rPr>
              <w:t>A</w:t>
            </w: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претставува</w:t>
            </w:r>
          </w:p>
          <w:p w14:paraId="02E6A46D" w14:textId="5A36C79A" w:rsidR="009C1C38" w:rsidRPr="00717199" w:rsidRDefault="00E74A43" w:rsidP="00E74A4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референтен </w:t>
            </w:r>
            <w:proofErr w:type="spellStart"/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алела</w:t>
            </w:r>
            <w:proofErr w:type="spellEnd"/>
          </w:p>
        </w:tc>
        <w:tc>
          <w:tcPr>
            <w:tcW w:w="1775" w:type="pct"/>
            <w:shd w:val="clear" w:color="auto" w:fill="E0EFF5" w:themeFill="accent5" w:themeFillTint="33"/>
          </w:tcPr>
          <w:p w14:paraId="653EABC2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PMCID:PMC3922978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30501A3B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5E70BFCA" wp14:editId="267A8239">
                  <wp:extent cx="189230" cy="189230"/>
                  <wp:effectExtent l="0" t="0" r="1270" b="1270"/>
                  <wp:docPr id="209" name="Pictur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0C0B115E" w14:textId="77777777" w:rsidR="009C1C38" w:rsidRPr="00283033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</w:p>
        </w:tc>
      </w:tr>
      <w:tr w:rsidR="005D167F" w:rsidRPr="00283033" w14:paraId="42501C14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3F1B10F7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0C66BB82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</w:rPr>
              <w:t>HTR2C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5C3433A8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rs1414334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59AE8E2B" w14:textId="0E9D3823" w:rsidR="009C1C38" w:rsidRPr="00717199" w:rsidRDefault="002E5066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GG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1890F52B" w14:textId="2F3315DB" w:rsidR="009C1C38" w:rsidRPr="00717199" w:rsidRDefault="002E5066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0C1A3B88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PMID:20680028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656A79C4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44E29661" wp14:editId="43AFE0A1">
                  <wp:extent cx="189230" cy="189230"/>
                  <wp:effectExtent l="0" t="0" r="1270" b="1270"/>
                  <wp:docPr id="210" name="Pictur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40CE383C" w14:textId="77777777" w:rsidR="009C1C38" w:rsidRPr="00283033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</w:p>
        </w:tc>
      </w:tr>
      <w:tr w:rsidR="005D167F" w:rsidRPr="00283033" w14:paraId="2DBAC721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165213A5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65C85564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</w:rPr>
              <w:t>IL1A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5180BCDC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rs11677416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52DA3477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181B8C54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73E336D9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PMCID:PMC3055694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6EBC15D8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4D494EB7" wp14:editId="105D8E3C">
                  <wp:extent cx="189230" cy="189230"/>
                  <wp:effectExtent l="0" t="0" r="1270" b="1270"/>
                  <wp:docPr id="211" name="Pictur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409EF8C7" w14:textId="77777777" w:rsidR="009C1C38" w:rsidRPr="00283033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</w:p>
        </w:tc>
      </w:tr>
      <w:tr w:rsidR="005D167F" w:rsidRPr="00283033" w14:paraId="1526FC74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717618D9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shd w:val="clear" w:color="auto" w:fill="E0EFF5" w:themeFill="accent5" w:themeFillTint="33"/>
          </w:tcPr>
          <w:p w14:paraId="5AA43132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</w:rPr>
              <w:t>ANKK1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68002873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rs1800497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691CA315" w14:textId="6C867412" w:rsidR="009C1C38" w:rsidRPr="00717199" w:rsidRDefault="000E6DF9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СС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40416694" w14:textId="5DE57AF4" w:rsidR="00E74A43" w:rsidRPr="005D167F" w:rsidRDefault="000E6DF9" w:rsidP="00E74A4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5D167F">
              <w:rPr>
                <w:rFonts w:ascii="Calibri" w:hAnsi="Calibri" w:cs="Calibri"/>
                <w:b/>
                <w:bCs/>
                <w:color w:val="000000"/>
                <w:lang w:val="mk-MK"/>
              </w:rPr>
              <w:t>Алелот С</w:t>
            </w:r>
            <w:r w:rsidR="00E74A43" w:rsidRPr="005D167F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претставува</w:t>
            </w:r>
          </w:p>
          <w:p w14:paraId="0AA95EA2" w14:textId="280902F3" w:rsidR="009C1C38" w:rsidRPr="005D167F" w:rsidRDefault="00E74A43" w:rsidP="00E74A4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proofErr w:type="spellStart"/>
            <w:r w:rsidRPr="005D167F">
              <w:rPr>
                <w:rFonts w:ascii="Calibri" w:hAnsi="Calibri" w:cs="Calibri"/>
                <w:b/>
                <w:bCs/>
                <w:color w:val="000000"/>
                <w:lang w:val="mk-MK"/>
              </w:rPr>
              <w:t>варијантна</w:t>
            </w:r>
            <w:proofErr w:type="spellEnd"/>
            <w:r w:rsidRPr="005D167F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</w:t>
            </w:r>
            <w:proofErr w:type="spellStart"/>
            <w:r w:rsidRPr="005D167F">
              <w:rPr>
                <w:rFonts w:ascii="Calibri" w:hAnsi="Calibri" w:cs="Calibri"/>
                <w:b/>
                <w:bCs/>
                <w:color w:val="000000"/>
                <w:lang w:val="mk-MK"/>
              </w:rPr>
              <w:t>алела</w:t>
            </w:r>
            <w:proofErr w:type="spellEnd"/>
          </w:p>
        </w:tc>
        <w:tc>
          <w:tcPr>
            <w:tcW w:w="1775" w:type="pct"/>
            <w:shd w:val="clear" w:color="auto" w:fill="E0EFF5" w:themeFill="accent5" w:themeFillTint="33"/>
          </w:tcPr>
          <w:p w14:paraId="1EA025F3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PMID:23859574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00DC9E7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70265FC6" wp14:editId="0B350FD1">
                  <wp:extent cx="189230" cy="189230"/>
                  <wp:effectExtent l="0" t="0" r="1270" b="1270"/>
                  <wp:docPr id="212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2AB8F8A1" w14:textId="77777777" w:rsidR="009C1C38" w:rsidRPr="00283033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</w:p>
        </w:tc>
      </w:tr>
      <w:tr w:rsidR="005D167F" w:rsidRPr="00283033" w14:paraId="68C7BCD5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13AFA375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vMerge w:val="restart"/>
            <w:shd w:val="clear" w:color="auto" w:fill="E0EFF5" w:themeFill="accent5" w:themeFillTint="33"/>
          </w:tcPr>
          <w:p w14:paraId="541E68E7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CYP2D6</w:t>
            </w:r>
          </w:p>
        </w:tc>
        <w:tc>
          <w:tcPr>
            <w:tcW w:w="702" w:type="pct"/>
            <w:shd w:val="clear" w:color="auto" w:fill="E0EFF5" w:themeFill="accent5" w:themeFillTint="33"/>
          </w:tcPr>
          <w:p w14:paraId="2DAB3A40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</w:rPr>
              <w:t>rs3892097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1CE6809E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1E0FF4B" w14:textId="0D4F9D1F" w:rsidR="009C1C38" w:rsidRPr="00717199" w:rsidRDefault="000E6DF9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А</w:t>
            </w:r>
            <w:r w:rsidR="002E5066"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G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3FAECE8A" w14:textId="15A23DA9" w:rsidR="009C1C38" w:rsidRPr="005D167F" w:rsidRDefault="000E6DF9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5D167F">
              <w:rPr>
                <w:rFonts w:ascii="Calibri" w:hAnsi="Calibri" w:cs="Calibri"/>
                <w:b/>
                <w:bCs/>
                <w:color w:val="000000"/>
                <w:lang w:val="mk-MK"/>
              </w:rPr>
              <w:t>Алелот А се асоцира со побавен метаболизам на лекот</w:t>
            </w:r>
          </w:p>
        </w:tc>
        <w:tc>
          <w:tcPr>
            <w:tcW w:w="1775" w:type="pct"/>
            <w:shd w:val="clear" w:color="auto" w:fill="E0EFF5" w:themeFill="accent5" w:themeFillTint="33"/>
          </w:tcPr>
          <w:p w14:paraId="30366C5C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PMID:11901361; https://www.snpedia.com/index.php/Rs35742686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32E7D24D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0DAC7329" wp14:editId="2BCAA225">
                  <wp:extent cx="207010" cy="207010"/>
                  <wp:effectExtent l="0" t="0" r="2540" b="2540"/>
                  <wp:docPr id="216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27B9564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5A1EC065" w14:textId="77777777" w:rsidR="009C1C38" w:rsidRPr="00283033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167F" w:rsidRPr="00283033" w14:paraId="0B8697A9" w14:textId="77777777" w:rsidTr="005D167F">
        <w:tc>
          <w:tcPr>
            <w:tcW w:w="510" w:type="pct"/>
            <w:vMerge/>
            <w:shd w:val="clear" w:color="auto" w:fill="E0EFF5" w:themeFill="accent5" w:themeFillTint="33"/>
            <w:vAlign w:val="center"/>
          </w:tcPr>
          <w:p w14:paraId="51A41590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69" w:type="pct"/>
            <w:vMerge/>
            <w:shd w:val="clear" w:color="auto" w:fill="E0EFF5" w:themeFill="accent5" w:themeFillTint="33"/>
          </w:tcPr>
          <w:p w14:paraId="1EDC1B84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2" w:type="pct"/>
            <w:shd w:val="clear" w:color="auto" w:fill="E0EFF5" w:themeFill="accent5" w:themeFillTint="33"/>
          </w:tcPr>
          <w:p w14:paraId="7D18677F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rs35742686</w:t>
            </w:r>
          </w:p>
        </w:tc>
        <w:tc>
          <w:tcPr>
            <w:tcW w:w="298" w:type="pct"/>
            <w:shd w:val="clear" w:color="auto" w:fill="E0EFF5" w:themeFill="accent5" w:themeFillTint="33"/>
          </w:tcPr>
          <w:p w14:paraId="2C477D75" w14:textId="1212E62D" w:rsidR="009C1C38" w:rsidRPr="006F3B3A" w:rsidRDefault="006F3B3A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I</w:t>
            </w:r>
            <w:r>
              <w:rPr>
                <w:rFonts w:ascii="Calibri" w:hAnsi="Calibri" w:cs="Calibri"/>
                <w:b/>
                <w:bCs/>
                <w:color w:val="000000"/>
              </w:rPr>
              <w:t>I</w:t>
            </w:r>
          </w:p>
        </w:tc>
        <w:tc>
          <w:tcPr>
            <w:tcW w:w="632" w:type="pct"/>
            <w:shd w:val="clear" w:color="auto" w:fill="E0EFF5" w:themeFill="accent5" w:themeFillTint="33"/>
            <w:vAlign w:val="center"/>
          </w:tcPr>
          <w:p w14:paraId="4DA4B0F8" w14:textId="77777777" w:rsidR="009C1C38" w:rsidRPr="005D167F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5D167F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Присуство на </w:t>
            </w:r>
            <w:proofErr w:type="spellStart"/>
            <w:r w:rsidRPr="005D167F">
              <w:rPr>
                <w:rFonts w:ascii="Calibri" w:hAnsi="Calibri" w:cs="Calibri"/>
                <w:b/>
                <w:bCs/>
                <w:color w:val="000000"/>
                <w:lang w:val="mk-MK"/>
              </w:rPr>
              <w:t>делеција</w:t>
            </w:r>
            <w:proofErr w:type="spellEnd"/>
            <w:r w:rsidRPr="005D167F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на </w:t>
            </w:r>
            <w:proofErr w:type="spellStart"/>
            <w:r w:rsidRPr="005D167F">
              <w:rPr>
                <w:rFonts w:ascii="Calibri" w:hAnsi="Calibri" w:cs="Calibri"/>
                <w:b/>
                <w:bCs/>
                <w:color w:val="000000"/>
                <w:lang w:val="mk-MK"/>
              </w:rPr>
              <w:t>алелата</w:t>
            </w:r>
            <w:proofErr w:type="spellEnd"/>
            <w:r w:rsidRPr="005D167F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А доведува до </w:t>
            </w:r>
            <w:proofErr w:type="spellStart"/>
            <w:r w:rsidRPr="005D167F">
              <w:rPr>
                <w:rFonts w:ascii="Calibri" w:hAnsi="Calibri" w:cs="Calibri"/>
                <w:b/>
                <w:bCs/>
                <w:color w:val="000000"/>
                <w:lang w:val="mk-MK"/>
              </w:rPr>
              <w:t>инактивација</w:t>
            </w:r>
            <w:proofErr w:type="spellEnd"/>
          </w:p>
        </w:tc>
        <w:tc>
          <w:tcPr>
            <w:tcW w:w="1775" w:type="pct"/>
            <w:shd w:val="clear" w:color="auto" w:fill="E0EFF5" w:themeFill="accent5" w:themeFillTint="33"/>
          </w:tcPr>
          <w:p w14:paraId="4225EE2A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PMID:11901361; https://www.snpedia.com/index.php/Rs35742686</w:t>
            </w:r>
          </w:p>
        </w:tc>
        <w:tc>
          <w:tcPr>
            <w:tcW w:w="386" w:type="pct"/>
            <w:shd w:val="clear" w:color="auto" w:fill="E0EFF5" w:themeFill="accent5" w:themeFillTint="33"/>
          </w:tcPr>
          <w:p w14:paraId="442E9374" w14:textId="77777777" w:rsidR="009C1C38" w:rsidRPr="00717199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17BB2C67" wp14:editId="02A31F6C">
                  <wp:extent cx="207010" cy="207010"/>
                  <wp:effectExtent l="0" t="0" r="2540" b="2540"/>
                  <wp:docPr id="217" name="Pictur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E0EFF5" w:themeFill="accent5" w:themeFillTint="33"/>
            <w:vAlign w:val="center"/>
          </w:tcPr>
          <w:p w14:paraId="49DBACF2" w14:textId="77777777" w:rsidR="009C1C38" w:rsidRPr="00283033" w:rsidRDefault="009C1C38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167F" w:rsidRPr="00283033" w14:paraId="21690C7F" w14:textId="77777777" w:rsidTr="005D167F">
        <w:tc>
          <w:tcPr>
            <w:tcW w:w="510" w:type="pct"/>
            <w:vMerge w:val="restart"/>
            <w:shd w:val="clear" w:color="auto" w:fill="F2D2D8" w:themeFill="accent3" w:themeFillTint="33"/>
            <w:vAlign w:val="center"/>
          </w:tcPr>
          <w:p w14:paraId="4574D668" w14:textId="77777777" w:rsidR="005D167F" w:rsidRPr="005D167F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  <w:r w:rsidRPr="005D167F">
              <w:rPr>
                <w:rFonts w:ascii="Calibri" w:hAnsi="Calibri" w:cs="Calibri"/>
                <w:color w:val="212121"/>
              </w:rPr>
              <w:t>Risperidone</w:t>
            </w:r>
          </w:p>
        </w:tc>
        <w:tc>
          <w:tcPr>
            <w:tcW w:w="369" w:type="pct"/>
            <w:shd w:val="clear" w:color="auto" w:fill="F2D2D8" w:themeFill="accent3" w:themeFillTint="33"/>
          </w:tcPr>
          <w:p w14:paraId="2E522D79" w14:textId="77777777" w:rsidR="005D167F" w:rsidRPr="005D167F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5D167F">
              <w:rPr>
                <w:rFonts w:ascii="Calibri" w:hAnsi="Calibri" w:cs="Calibri"/>
              </w:rPr>
              <w:t>CYP3A43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21A73EB2" w14:textId="77777777" w:rsidR="005D167F" w:rsidRPr="005D167F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167F">
              <w:rPr>
                <w:rFonts w:ascii="Calibri" w:hAnsi="Calibri" w:cs="Calibri"/>
              </w:rPr>
              <w:t>rs680055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281CEDEF" w14:textId="4363998D" w:rsidR="005D167F" w:rsidRPr="005D167F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167F">
              <w:rPr>
                <w:rFonts w:ascii="Calibri" w:hAnsi="Calibri" w:cs="Calibri"/>
                <w:b/>
                <w:bCs/>
                <w:color w:val="000000"/>
              </w:rPr>
              <w:t>GG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78E0B74C" w14:textId="042890A9" w:rsidR="005D167F" w:rsidRPr="005D167F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5D167F">
              <w:rPr>
                <w:rFonts w:ascii="Calibri" w:hAnsi="Calibri" w:cs="Calibri"/>
                <w:b/>
                <w:bCs/>
                <w:color w:val="000000"/>
                <w:lang w:val="mk-MK"/>
              </w:rPr>
              <w:t>Алелот G се асоцира со зголемен одговор кон лекот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5FE4D7C4" w14:textId="77777777" w:rsidR="005D167F" w:rsidRPr="005D167F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167F">
              <w:rPr>
                <w:rFonts w:ascii="Calibri" w:hAnsi="Calibri" w:cs="Calibri"/>
              </w:rPr>
              <w:t>PMID:25150845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69366F77" w14:textId="77777777" w:rsidR="005D167F" w:rsidRPr="005D167F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5D167F">
              <w:rPr>
                <w:rFonts w:ascii="Calibri" w:hAnsi="Calibri" w:cs="Calibri"/>
                <w:noProof/>
              </w:rPr>
              <w:drawing>
                <wp:inline distT="0" distB="0" distL="0" distR="0" wp14:anchorId="46F927F5" wp14:editId="5F7EC4E9">
                  <wp:extent cx="189230" cy="189230"/>
                  <wp:effectExtent l="0" t="0" r="1270" b="1270"/>
                  <wp:docPr id="220" name="Pictur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 w:val="restart"/>
            <w:shd w:val="clear" w:color="auto" w:fill="F2D2D8" w:themeFill="accent3" w:themeFillTint="33"/>
            <w:vAlign w:val="center"/>
          </w:tcPr>
          <w:p w14:paraId="685F0C55" w14:textId="116A9D62" w:rsidR="005D167F" w:rsidRPr="00283033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</w:rPr>
              <w:drawing>
                <wp:inline distT="0" distB="0" distL="0" distR="0" wp14:anchorId="32E90866" wp14:editId="320553BF">
                  <wp:extent cx="219710" cy="219710"/>
                  <wp:effectExtent l="0" t="0" r="8890" b="889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67F" w:rsidRPr="00283033" w14:paraId="74557C77" w14:textId="77777777" w:rsidTr="005D167F"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56112207" w14:textId="77777777" w:rsidR="005D167F" w:rsidRPr="005D167F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shd w:val="clear" w:color="auto" w:fill="F2D2D8" w:themeFill="accent3" w:themeFillTint="33"/>
          </w:tcPr>
          <w:p w14:paraId="6A5341BA" w14:textId="77777777" w:rsidR="005D167F" w:rsidRPr="005D167F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5D167F">
              <w:rPr>
                <w:rFonts w:ascii="Calibri" w:hAnsi="Calibri" w:cs="Calibri"/>
              </w:rPr>
              <w:t>DRD3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170D7EF3" w14:textId="77777777" w:rsidR="005D167F" w:rsidRPr="005D167F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167F">
              <w:rPr>
                <w:rFonts w:ascii="Calibri" w:hAnsi="Calibri" w:cs="Calibri"/>
              </w:rPr>
              <w:t>rs167771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7BCBE5D9" w14:textId="02076301" w:rsidR="005D167F" w:rsidRPr="005D167F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167F">
              <w:rPr>
                <w:rFonts w:ascii="Calibri" w:hAnsi="Calibri" w:cs="Calibri"/>
                <w:b/>
                <w:bCs/>
                <w:color w:val="000000"/>
              </w:rPr>
              <w:t>AA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583DB12A" w14:textId="2FC3177B" w:rsidR="005D167F" w:rsidRPr="005D167F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5D167F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51C2717F" w14:textId="77777777" w:rsidR="005D167F" w:rsidRPr="005D167F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167F">
              <w:rPr>
                <w:rFonts w:ascii="Calibri" w:hAnsi="Calibri" w:cs="Calibri"/>
              </w:rPr>
              <w:t>PMID:19506579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2B88FBCA" w14:textId="77777777" w:rsidR="005D167F" w:rsidRPr="005D167F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5D167F">
              <w:rPr>
                <w:rFonts w:ascii="Calibri" w:hAnsi="Calibri" w:cs="Calibri"/>
                <w:noProof/>
              </w:rPr>
              <w:drawing>
                <wp:inline distT="0" distB="0" distL="0" distR="0" wp14:anchorId="76F28BC9" wp14:editId="51E98BF0">
                  <wp:extent cx="213360" cy="103505"/>
                  <wp:effectExtent l="0" t="0" r="0" b="0"/>
                  <wp:docPr id="222" name="Pictur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41304861" w14:textId="77777777" w:rsidR="005D167F" w:rsidRPr="00283033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D167F" w:rsidRPr="00283033" w14:paraId="156366D8" w14:textId="77777777" w:rsidTr="005D167F"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0E94C929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shd w:val="clear" w:color="auto" w:fill="F2D2D8" w:themeFill="accent3" w:themeFillTint="33"/>
          </w:tcPr>
          <w:p w14:paraId="7CF5DAF8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HTR2A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7EDE5B52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rs6313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3362431D" w14:textId="644EE41F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TC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5BB57FC8" w14:textId="637735E2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Алелите Т и С претставуваат </w:t>
            </w: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lastRenderedPageBreak/>
              <w:t>варијантни алели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5CF40A19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lastRenderedPageBreak/>
              <w:t>PMID:32462699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1934573F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07AA6203" wp14:editId="2E7ECF2E">
                  <wp:extent cx="189230" cy="189230"/>
                  <wp:effectExtent l="0" t="0" r="1270" b="1270"/>
                  <wp:docPr id="223" name="Pictur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0803D086" w14:textId="77777777" w:rsidR="005D167F" w:rsidRPr="00283033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D167F" w:rsidRPr="00283033" w14:paraId="69E5D4F5" w14:textId="77777777" w:rsidTr="005D167F"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216D2EDB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vMerge w:val="restart"/>
            <w:shd w:val="clear" w:color="auto" w:fill="F2D2D8" w:themeFill="accent3" w:themeFillTint="33"/>
          </w:tcPr>
          <w:p w14:paraId="74AB5ED9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ABCG2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6D629C1F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rs2231141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7B0C43AD" w14:textId="0A19127B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208D2BC7" w14:textId="704B0AE1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62D5225F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PMID:28719598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25946F61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51DED321" wp14:editId="6C567466">
                  <wp:extent cx="213360" cy="103505"/>
                  <wp:effectExtent l="0" t="0" r="0" b="0"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4A81A00C" w14:textId="77777777" w:rsidR="005D167F" w:rsidRPr="00283033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D167F" w:rsidRPr="00283033" w14:paraId="6E93BD3B" w14:textId="77777777" w:rsidTr="005D167F"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3127AAB9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vMerge/>
            <w:shd w:val="clear" w:color="auto" w:fill="F2D2D8" w:themeFill="accent3" w:themeFillTint="33"/>
          </w:tcPr>
          <w:p w14:paraId="59CD4E60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702" w:type="pct"/>
            <w:shd w:val="clear" w:color="auto" w:fill="F2D2D8" w:themeFill="accent3" w:themeFillTint="33"/>
          </w:tcPr>
          <w:p w14:paraId="3444AA8B" w14:textId="77777777" w:rsidR="005D167F" w:rsidRPr="009F4856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F4856">
              <w:rPr>
                <w:rFonts w:ascii="Calibri" w:hAnsi="Calibri" w:cs="Calibri"/>
              </w:rPr>
              <w:t>rs2231142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494F5F07" w14:textId="2DE76DC2" w:rsidR="005D167F" w:rsidRPr="009F4856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hr-HR"/>
              </w:rPr>
            </w:pPr>
            <w:r w:rsidRPr="009F4856">
              <w:rPr>
                <w:rFonts w:ascii="Calibri" w:hAnsi="Calibri" w:cs="Calibri"/>
                <w:b/>
                <w:bCs/>
                <w:color w:val="000000"/>
                <w:lang w:val="hr-HR"/>
              </w:rPr>
              <w:t>AC/TG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04FD62CB" w14:textId="7B1A164C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75" w:type="pct"/>
            <w:shd w:val="clear" w:color="auto" w:fill="F2D2D8" w:themeFill="accent3" w:themeFillTint="33"/>
          </w:tcPr>
          <w:p w14:paraId="07C3B1A8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PMID:28719598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79833E70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4BBC5DF9" wp14:editId="146DE91C">
                  <wp:extent cx="213360" cy="103505"/>
                  <wp:effectExtent l="0" t="0" r="0" b="0"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3AFF48AC" w14:textId="77777777" w:rsidR="005D167F" w:rsidRPr="00283033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D167F" w:rsidRPr="00283033" w14:paraId="1B1690B1" w14:textId="77777777" w:rsidTr="005D167F"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34CF7CF7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shd w:val="clear" w:color="auto" w:fill="F2D2D8" w:themeFill="accent3" w:themeFillTint="33"/>
          </w:tcPr>
          <w:p w14:paraId="16F9E560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NFIB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0BE15EF5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rs28379954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600490A1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hr-HR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hr-HR"/>
              </w:rPr>
              <w:t>/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2A2D5019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hr-HR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hr-HR"/>
              </w:rPr>
              <w:t>/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2766A03B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PMID:35253216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271DC669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57948DDE" wp14:editId="79136E6A">
                  <wp:extent cx="189230" cy="189230"/>
                  <wp:effectExtent l="0" t="0" r="1270" b="1270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3C516EDB" w14:textId="77777777" w:rsidR="005D167F" w:rsidRPr="00283033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D167F" w:rsidRPr="00283033" w14:paraId="0BDB91E7" w14:textId="77777777" w:rsidTr="005D167F"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4BB99491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shd w:val="clear" w:color="auto" w:fill="F2D2D8" w:themeFill="accent3" w:themeFillTint="33"/>
          </w:tcPr>
          <w:p w14:paraId="29855658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RGS4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7B4E355F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rs951439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026281B0" w14:textId="20389311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T</w:t>
            </w:r>
            <w:r w:rsidRPr="00717199">
              <w:rPr>
                <w:rFonts w:ascii="Calibri" w:hAnsi="Calibri" w:cs="Calibri"/>
                <w:b/>
                <w:bCs/>
                <w:color w:val="000000"/>
                <w:lang w:val="hr-HR"/>
              </w:rPr>
              <w:t>C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1816004D" w14:textId="03505473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hr-HR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hr-HR"/>
              </w:rPr>
              <w:t>Нормална сензитивност кон лекот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1F1648C4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PMCID:PMC2194758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34F259ED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797FC081" wp14:editId="35091990">
                  <wp:extent cx="189230" cy="189230"/>
                  <wp:effectExtent l="0" t="0" r="1270" b="1270"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5070A0F4" w14:textId="77777777" w:rsidR="005D167F" w:rsidRPr="00283033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D167F" w:rsidRPr="00283033" w14:paraId="375A2A25" w14:textId="77777777" w:rsidTr="005D167F"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0178F58E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shd w:val="clear" w:color="auto" w:fill="F2D2D8" w:themeFill="accent3" w:themeFillTint="33"/>
          </w:tcPr>
          <w:p w14:paraId="187109A0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CYP2D6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438B0C14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rs3892097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485B2F26" w14:textId="437D719F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A</w:t>
            </w:r>
            <w:r w:rsidRPr="00717199">
              <w:rPr>
                <w:rFonts w:ascii="Calibri" w:hAnsi="Calibri" w:cs="Calibri"/>
                <w:b/>
                <w:bCs/>
                <w:color w:val="000000"/>
                <w:lang w:val="hr-HR"/>
              </w:rPr>
              <w:t>G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6D2C98B9" w14:textId="64CE259C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Алелот А се асоцира со побавен метаболизам на лекот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62EBDBD4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https://www.snpedia.com/index.php/Rs3892097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0D5D4024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3926772A" wp14:editId="13B65589">
                  <wp:extent cx="189230" cy="189230"/>
                  <wp:effectExtent l="0" t="0" r="1270" b="1270"/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4D725CAD" w14:textId="77777777" w:rsidR="005D167F" w:rsidRPr="00283033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D167F" w:rsidRPr="00283033" w14:paraId="6AC7C54E" w14:textId="77777777" w:rsidTr="005D167F"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190FAA5B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shd w:val="clear" w:color="auto" w:fill="F2D2D8" w:themeFill="accent3" w:themeFillTint="33"/>
          </w:tcPr>
          <w:p w14:paraId="09072188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ABCB1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719E01EB" w14:textId="77777777" w:rsidR="005D167F" w:rsidRPr="009F4856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F4856">
              <w:rPr>
                <w:rFonts w:ascii="Calibri" w:hAnsi="Calibri" w:cs="Calibri"/>
              </w:rPr>
              <w:t>rs2032582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55BC9852" w14:textId="383D3765" w:rsidR="005D167F" w:rsidRPr="009F4856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F4856">
              <w:rPr>
                <w:rFonts w:ascii="Calibri" w:hAnsi="Calibri" w:cs="Calibri"/>
                <w:b/>
                <w:bCs/>
                <w:color w:val="000000"/>
                <w:lang w:val="mk-MK"/>
              </w:rPr>
              <w:t>АА</w:t>
            </w:r>
            <w:r w:rsidRPr="009F4856">
              <w:rPr>
                <w:rFonts w:ascii="Calibri" w:hAnsi="Calibri" w:cs="Calibri"/>
                <w:b/>
                <w:bCs/>
                <w:color w:val="000000"/>
              </w:rPr>
              <w:t>/AC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3F2C56AF" w14:textId="1FC50265" w:rsidR="005D167F" w:rsidRPr="00717199" w:rsidRDefault="00F31D8A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230649B3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PMID:18718676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43460E80" w14:textId="5088ED3C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3A80B230" wp14:editId="785784A7">
                  <wp:extent cx="210185" cy="105410"/>
                  <wp:effectExtent l="0" t="0" r="0" b="889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A7205C" w14:textId="32EE7943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mk-MK"/>
              </w:rPr>
            </w:pP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33915DC9" w14:textId="77777777" w:rsidR="005D167F" w:rsidRPr="00283033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D167F" w:rsidRPr="00283033" w14:paraId="2F6FA05B" w14:textId="77777777" w:rsidTr="005D167F"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0CE920A6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shd w:val="clear" w:color="auto" w:fill="F2D2D8" w:themeFill="accent3" w:themeFillTint="33"/>
          </w:tcPr>
          <w:p w14:paraId="66963594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2" w:type="pct"/>
            <w:shd w:val="clear" w:color="auto" w:fill="F2D2D8" w:themeFill="accent3" w:themeFillTint="33"/>
          </w:tcPr>
          <w:p w14:paraId="2B924E3A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rs1045642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26CFCA48" w14:textId="54F5E868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АА</w:t>
            </w:r>
            <w:r w:rsidRPr="00717199">
              <w:rPr>
                <w:rFonts w:ascii="Calibri" w:hAnsi="Calibri" w:cs="Calibri"/>
                <w:b/>
                <w:bCs/>
                <w:color w:val="000000"/>
              </w:rPr>
              <w:t>/AG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0C900360" w14:textId="36866825" w:rsidR="005D167F" w:rsidRPr="00717199" w:rsidRDefault="00F31D8A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F31D8A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0BDE3DD7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PMID:18718676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67F70AEA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54FC22FD" wp14:editId="67D722EB">
                  <wp:extent cx="219075" cy="114300"/>
                  <wp:effectExtent l="0" t="0" r="9525" b="0"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B6A9A7D" w14:textId="01AEBF55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13B55AF8" w14:textId="77777777" w:rsidR="005D167F" w:rsidRPr="00283033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D167F" w:rsidRPr="00283033" w14:paraId="59DC311A" w14:textId="77777777" w:rsidTr="005D167F"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686788BD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shd w:val="clear" w:color="auto" w:fill="F2D2D8" w:themeFill="accent3" w:themeFillTint="33"/>
          </w:tcPr>
          <w:p w14:paraId="66F5B803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ABCG2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7BA146DE" w14:textId="77777777" w:rsidR="005D167F" w:rsidRPr="00275D1C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75D1C">
              <w:rPr>
                <w:rFonts w:ascii="Calibri" w:hAnsi="Calibri" w:cs="Calibri"/>
              </w:rPr>
              <w:t>rs2231142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7528B58C" w14:textId="78A49E3B" w:rsidR="005D167F" w:rsidRPr="00275D1C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AC/TG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35C9A24A" w14:textId="261C66C0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4A59978D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</w:rPr>
              <w:t>PMID:28719597</w:t>
            </w:r>
          </w:p>
          <w:p w14:paraId="1363B00D" w14:textId="6170AF40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PMID:28719598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72659AEB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43637780" wp14:editId="59EC3314">
                  <wp:extent cx="219710" cy="115570"/>
                  <wp:effectExtent l="0" t="0" r="8890" b="0"/>
                  <wp:docPr id="231" name="Pictur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3EF50C0D" w14:textId="77777777" w:rsidR="005D167F" w:rsidRPr="00283033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D167F" w:rsidRPr="00283033" w14:paraId="242E6913" w14:textId="77777777" w:rsidTr="005D167F"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66273748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shd w:val="clear" w:color="auto" w:fill="F2D2D8" w:themeFill="accent3" w:themeFillTint="33"/>
          </w:tcPr>
          <w:p w14:paraId="0980B660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ADRB2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29E145F6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rs1042713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4245B3FA" w14:textId="63652591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AG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07164DD9" w14:textId="0D791916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Алелот G</w:t>
            </w:r>
            <w:r w:rsidRPr="00275D1C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се асоцира со зголемен ризик од сексуална дисфункција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7DB53101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PMCID:PMC3619141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2B25F5E4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756B884C" wp14:editId="3958BAA7">
                  <wp:extent cx="189230" cy="189230"/>
                  <wp:effectExtent l="0" t="0" r="1270" b="1270"/>
                  <wp:docPr id="234" name="Pictur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6A56EF7C" w14:textId="77777777" w:rsidR="005D167F" w:rsidRPr="00283033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D167F" w:rsidRPr="00283033" w14:paraId="5BDF0527" w14:textId="77777777" w:rsidTr="005D167F"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2381CF80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shd w:val="clear" w:color="auto" w:fill="F2D2D8" w:themeFill="accent3" w:themeFillTint="33"/>
          </w:tcPr>
          <w:p w14:paraId="460233EC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FAAH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5D8EB714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rs324420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47126C02" w14:textId="4B1ACC6F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hr-HR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hr-HR"/>
              </w:rPr>
              <w:t>СC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28C6583A" w14:textId="565B70CF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5C337831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PMID:20631561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3D96E8CF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1BFD7A01" wp14:editId="663E29F7">
                  <wp:extent cx="219710" cy="115570"/>
                  <wp:effectExtent l="0" t="0" r="8890" b="0"/>
                  <wp:docPr id="235" name="Pictur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616E3473" w14:textId="77777777" w:rsidR="005D167F" w:rsidRPr="00283033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D167F" w:rsidRPr="00283033" w14:paraId="255ABF47" w14:textId="77777777" w:rsidTr="005D167F"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15D5A028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shd w:val="clear" w:color="auto" w:fill="F2D2D8" w:themeFill="accent3" w:themeFillTint="33"/>
          </w:tcPr>
          <w:p w14:paraId="3F6DE317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TNFRSF11A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75ADCAE9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rs2980976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274E3984" w14:textId="5F73C425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AG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7F0153F1" w14:textId="74FF0292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Алелот G се асоцира со намален одговор кон лекот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70FE4054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PMCID:PMC3922978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64F6D96A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79DCCC02" wp14:editId="268B5C6B">
                  <wp:extent cx="189230" cy="189230"/>
                  <wp:effectExtent l="0" t="0" r="1270" b="1270"/>
                  <wp:docPr id="238" name="Pictur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6CFF9DEF" w14:textId="77777777" w:rsidR="005D167F" w:rsidRPr="00283033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D167F" w:rsidRPr="00283033" w14:paraId="7EB197F7" w14:textId="77777777" w:rsidTr="005D167F"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2568DE89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shd w:val="clear" w:color="auto" w:fill="F2D2D8" w:themeFill="accent3" w:themeFillTint="33"/>
          </w:tcPr>
          <w:p w14:paraId="432DFC25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PPA2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562EF121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rs2636697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61E56916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38FD52A0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69579199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PMCID:PMC3922978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5F7993BD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4B6539BB" wp14:editId="05649201">
                  <wp:extent cx="189230" cy="189230"/>
                  <wp:effectExtent l="0" t="0" r="1270" b="1270"/>
                  <wp:docPr id="236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5625AED9" w14:textId="77777777" w:rsidR="005D167F" w:rsidRPr="00283033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D167F" w:rsidRPr="00283033" w14:paraId="66794BBA" w14:textId="77777777" w:rsidTr="005D167F"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7E1FD676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shd w:val="clear" w:color="auto" w:fill="F2D2D8" w:themeFill="accent3" w:themeFillTint="33"/>
          </w:tcPr>
          <w:p w14:paraId="26737743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2" w:type="pct"/>
            <w:shd w:val="clear" w:color="auto" w:fill="F2D2D8" w:themeFill="accent3" w:themeFillTint="33"/>
          </w:tcPr>
          <w:p w14:paraId="36B30BB3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rs2636719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0DD49B03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304B726B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597152C7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PMCID:PMC3922978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6B818950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7E41E662" wp14:editId="41303C61">
                  <wp:extent cx="189230" cy="189230"/>
                  <wp:effectExtent l="0" t="0" r="1270" b="1270"/>
                  <wp:docPr id="237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637DA6EA" w14:textId="77777777" w:rsidR="005D167F" w:rsidRPr="00283033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D167F" w:rsidRPr="00283033" w14:paraId="6918D6D7" w14:textId="77777777" w:rsidTr="005D167F"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565B0DEA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shd w:val="clear" w:color="auto" w:fill="F2D2D8" w:themeFill="accent3" w:themeFillTint="33"/>
          </w:tcPr>
          <w:p w14:paraId="7E31A0B2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DRD2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50EED2EF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rs1799732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751F07D8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427CCE53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49040C83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PMID:16513877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3B60C692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72893BF6" wp14:editId="15CE4DB2">
                  <wp:extent cx="219710" cy="115570"/>
                  <wp:effectExtent l="0" t="0" r="8890" b="0"/>
                  <wp:docPr id="239" name="Pictur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0AAEA5BC" w14:textId="77777777" w:rsidR="005D167F" w:rsidRPr="00283033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D167F" w:rsidRPr="00283033" w14:paraId="2CE9082D" w14:textId="77777777" w:rsidTr="005D167F"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78F6E31F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shd w:val="clear" w:color="auto" w:fill="F2D2D8" w:themeFill="accent3" w:themeFillTint="33"/>
          </w:tcPr>
          <w:p w14:paraId="3274277B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702" w:type="pct"/>
            <w:shd w:val="clear" w:color="auto" w:fill="F2D2D8" w:themeFill="accent3" w:themeFillTint="33"/>
          </w:tcPr>
          <w:p w14:paraId="2D1B600B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rs1799978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0E404EFB" w14:textId="67971621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АА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5422A383" w14:textId="46C850C3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Алелот А претставува варијантен алел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425C0B2C" w14:textId="724E518A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PMID:16513877</w:t>
            </w:r>
          </w:p>
          <w:p w14:paraId="419B0B13" w14:textId="04AD825C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PMCID:PMC2699901</w:t>
            </w:r>
          </w:p>
          <w:p w14:paraId="4FE7B87F" w14:textId="05B9C234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86" w:type="pct"/>
            <w:shd w:val="clear" w:color="auto" w:fill="F2D2D8" w:themeFill="accent3" w:themeFillTint="33"/>
          </w:tcPr>
          <w:p w14:paraId="079DCD29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26876CEC" wp14:editId="346A699C">
                  <wp:extent cx="219710" cy="115570"/>
                  <wp:effectExtent l="0" t="0" r="8890" b="0"/>
                  <wp:docPr id="240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4BD45C62" w14:textId="77777777" w:rsidR="005D167F" w:rsidRPr="00283033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D167F" w:rsidRPr="00283033" w14:paraId="0A8F02FC" w14:textId="77777777" w:rsidTr="005D167F"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53EA79E4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shd w:val="clear" w:color="auto" w:fill="F2D2D8" w:themeFill="accent3" w:themeFillTint="33"/>
          </w:tcPr>
          <w:p w14:paraId="65531277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17199">
              <w:rPr>
                <w:rFonts w:ascii="Calibri" w:hAnsi="Calibri" w:cs="Calibri"/>
              </w:rPr>
              <w:t>ANKK1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3EF85BFD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rs1800497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58EDBCF2" w14:textId="0B264E1F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CC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3376670F" w14:textId="013740CE" w:rsidR="005D167F" w:rsidRPr="005D167F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5D167F">
              <w:rPr>
                <w:rFonts w:ascii="Calibri" w:hAnsi="Calibri" w:cs="Calibri"/>
                <w:b/>
                <w:bCs/>
                <w:color w:val="000000"/>
                <w:lang w:val="mk-MK"/>
              </w:rPr>
              <w:t>Алелот C претставува варијантен алел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605C6770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PMCID:PMC2699901</w:t>
            </w: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  <w:r w:rsidRPr="00717199">
              <w:rPr>
                <w:rFonts w:ascii="Calibri" w:hAnsi="Calibri" w:cs="Calibri"/>
                <w:b/>
                <w:bCs/>
                <w:color w:val="000000"/>
              </w:rPr>
              <w:t xml:space="preserve"> PMID:23859574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53F92E58" w14:textId="084942F3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mk-MK"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7640ABD5" wp14:editId="70A86C22">
                  <wp:extent cx="220980" cy="115570"/>
                  <wp:effectExtent l="0" t="0" r="762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199">
              <w:rPr>
                <w:rFonts w:ascii="Calibri" w:hAnsi="Calibri" w:cs="Calibri"/>
                <w:noProof/>
                <w:lang w:val="mk-MK"/>
              </w:rPr>
              <w:t>/</w:t>
            </w: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760FAA80" wp14:editId="520CEAA2">
                  <wp:extent cx="189230" cy="189230"/>
                  <wp:effectExtent l="0" t="0" r="1270" b="1270"/>
                  <wp:docPr id="244" name="Pictur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1973CD13" w14:textId="77777777" w:rsidR="005D167F" w:rsidRPr="00283033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D167F" w:rsidRPr="00283033" w14:paraId="292F9E3C" w14:textId="77777777" w:rsidTr="005D167F"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2B72300D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vMerge w:val="restart"/>
            <w:shd w:val="clear" w:color="auto" w:fill="F2D2D8" w:themeFill="accent3" w:themeFillTint="33"/>
          </w:tcPr>
          <w:p w14:paraId="56AA2688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TJP1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58951801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rs785423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6AC6CE14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67DCCECC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1CF659EE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PMCID:PMC3922978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31E4AF91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549225B0" wp14:editId="05BCACCE">
                  <wp:extent cx="189230" cy="189230"/>
                  <wp:effectExtent l="0" t="0" r="1270" b="1270"/>
                  <wp:docPr id="245" name="Picture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2D3018AE" w14:textId="77777777" w:rsidR="005D167F" w:rsidRPr="00283033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D167F" w:rsidRPr="00283033" w14:paraId="1EDB44F7" w14:textId="77777777" w:rsidTr="005D167F"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22D6212A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vMerge/>
            <w:shd w:val="clear" w:color="auto" w:fill="F2D2D8" w:themeFill="accent3" w:themeFillTint="33"/>
          </w:tcPr>
          <w:p w14:paraId="0BC31909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702" w:type="pct"/>
            <w:shd w:val="clear" w:color="auto" w:fill="F2D2D8" w:themeFill="accent3" w:themeFillTint="33"/>
          </w:tcPr>
          <w:p w14:paraId="56A41A67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rs711355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7095BABB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3B29858E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42F56889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PMCID:PMC3922979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5BB82257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323E0279" wp14:editId="0FF1B92C">
                  <wp:extent cx="189230" cy="189230"/>
                  <wp:effectExtent l="0" t="0" r="1270" b="1270"/>
                  <wp:docPr id="246" name="Pictur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420A43E3" w14:textId="77777777" w:rsidR="005D167F" w:rsidRPr="00283033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D167F" w:rsidRPr="00283033" w14:paraId="50199B1F" w14:textId="77777777" w:rsidTr="005D167F"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5CF187FA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vMerge/>
            <w:shd w:val="clear" w:color="auto" w:fill="F2D2D8" w:themeFill="accent3" w:themeFillTint="33"/>
          </w:tcPr>
          <w:p w14:paraId="38FA7044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702" w:type="pct"/>
            <w:shd w:val="clear" w:color="auto" w:fill="F2D2D8" w:themeFill="accent3" w:themeFillTint="33"/>
          </w:tcPr>
          <w:p w14:paraId="7AB1B080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</w:rPr>
              <w:t>rs813676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0DCD0980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0DF235AA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20017D26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PMCID:PMC3922980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742ACBBB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47597EF6" wp14:editId="4F688320">
                  <wp:extent cx="189230" cy="189230"/>
                  <wp:effectExtent l="0" t="0" r="1270" b="1270"/>
                  <wp:docPr id="247" name="Picture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28D6B63A" w14:textId="77777777" w:rsidR="005D167F" w:rsidRPr="00283033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D167F" w:rsidRPr="00283033" w14:paraId="203C6E90" w14:textId="77777777" w:rsidTr="005D167F">
        <w:tc>
          <w:tcPr>
            <w:tcW w:w="510" w:type="pct"/>
            <w:vMerge/>
            <w:shd w:val="clear" w:color="auto" w:fill="F2D2D8" w:themeFill="accent3" w:themeFillTint="33"/>
            <w:vAlign w:val="center"/>
          </w:tcPr>
          <w:p w14:paraId="0160DC1E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69" w:type="pct"/>
            <w:shd w:val="clear" w:color="auto" w:fill="F2D2D8" w:themeFill="accent3" w:themeFillTint="33"/>
          </w:tcPr>
          <w:p w14:paraId="7BE914EE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17199">
              <w:rPr>
                <w:rFonts w:ascii="Calibri" w:hAnsi="Calibri" w:cs="Calibri"/>
                <w:bCs/>
                <w:color w:val="000000"/>
              </w:rPr>
              <w:t>HTR2C</w:t>
            </w:r>
          </w:p>
        </w:tc>
        <w:tc>
          <w:tcPr>
            <w:tcW w:w="702" w:type="pct"/>
            <w:shd w:val="clear" w:color="auto" w:fill="F2D2D8" w:themeFill="accent3" w:themeFillTint="33"/>
          </w:tcPr>
          <w:p w14:paraId="37D4EAD8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rs1414334</w:t>
            </w:r>
          </w:p>
        </w:tc>
        <w:tc>
          <w:tcPr>
            <w:tcW w:w="298" w:type="pct"/>
            <w:shd w:val="clear" w:color="auto" w:fill="F2D2D8" w:themeFill="accent3" w:themeFillTint="33"/>
          </w:tcPr>
          <w:p w14:paraId="7E423390" w14:textId="6A3F2CEC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GG</w:t>
            </w:r>
          </w:p>
        </w:tc>
        <w:tc>
          <w:tcPr>
            <w:tcW w:w="632" w:type="pct"/>
            <w:shd w:val="clear" w:color="auto" w:fill="F2D2D8" w:themeFill="accent3" w:themeFillTint="33"/>
            <w:vAlign w:val="center"/>
          </w:tcPr>
          <w:p w14:paraId="4CC10603" w14:textId="7A8C8895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1775" w:type="pct"/>
            <w:shd w:val="clear" w:color="auto" w:fill="F2D2D8" w:themeFill="accent3" w:themeFillTint="33"/>
          </w:tcPr>
          <w:p w14:paraId="40A1B7EC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PMID:17632216; PMID:20680028</w:t>
            </w:r>
          </w:p>
          <w:p w14:paraId="24106DBE" w14:textId="17199F2B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7199">
              <w:rPr>
                <w:rFonts w:ascii="Calibri" w:hAnsi="Calibri" w:cs="Calibri"/>
                <w:b/>
                <w:bCs/>
                <w:color w:val="000000"/>
              </w:rPr>
              <w:t>PMID:17016522</w:t>
            </w:r>
          </w:p>
        </w:tc>
        <w:tc>
          <w:tcPr>
            <w:tcW w:w="386" w:type="pct"/>
            <w:shd w:val="clear" w:color="auto" w:fill="F2D2D8" w:themeFill="accent3" w:themeFillTint="33"/>
          </w:tcPr>
          <w:p w14:paraId="254EE4E5" w14:textId="77777777" w:rsidR="005D167F" w:rsidRPr="00717199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 w:rsidRPr="00717199">
              <w:rPr>
                <w:rFonts w:ascii="Calibri" w:hAnsi="Calibri" w:cs="Calibri"/>
                <w:noProof/>
              </w:rPr>
              <w:drawing>
                <wp:inline distT="0" distB="0" distL="0" distR="0" wp14:anchorId="777B41B5" wp14:editId="4E94A9D9">
                  <wp:extent cx="189230" cy="189230"/>
                  <wp:effectExtent l="0" t="0" r="1270" b="1270"/>
                  <wp:docPr id="248" name="Pictur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pct"/>
            <w:vMerge/>
            <w:shd w:val="clear" w:color="auto" w:fill="F2D2D8" w:themeFill="accent3" w:themeFillTint="33"/>
            <w:vAlign w:val="center"/>
          </w:tcPr>
          <w:p w14:paraId="5EAFFAFC" w14:textId="77777777" w:rsidR="005D167F" w:rsidRPr="00283033" w:rsidRDefault="005D167F" w:rsidP="009C1C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5561BF70" w14:textId="3BCE67EA" w:rsidR="004F3703" w:rsidRDefault="00AA50E8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/>
      </w:r>
    </w:p>
    <w:sectPr w:rsidR="004F3703">
      <w:headerReference w:type="default" r:id="rId101"/>
      <w:footerReference w:type="default" r:id="rId102"/>
      <w:pgSz w:w="15840" w:h="12240" w:orient="landscape"/>
      <w:pgMar w:top="1440" w:right="1440" w:bottom="1440" w:left="1440" w:header="72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ACB3B" w14:textId="77777777" w:rsidR="00B23F5F" w:rsidRDefault="00B23F5F">
      <w:pPr>
        <w:spacing w:before="0" w:after="0" w:line="240" w:lineRule="auto"/>
      </w:pPr>
      <w:r>
        <w:separator/>
      </w:r>
    </w:p>
  </w:endnote>
  <w:endnote w:type="continuationSeparator" w:id="0">
    <w:p w14:paraId="6F8E5969" w14:textId="77777777" w:rsidR="00B23F5F" w:rsidRDefault="00B23F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E2E5" w14:textId="77777777" w:rsidR="009157E5" w:rsidRDefault="009157E5">
    <w:pPr>
      <w:spacing w:before="76"/>
      <w:ind w:left="20" w:right="18"/>
      <w:rPr>
        <w:sz w:val="14"/>
      </w:rPr>
    </w:pPr>
    <w:r>
      <w:rPr>
        <w:color w:val="333333"/>
        <w:sz w:val="14"/>
      </w:rPr>
      <w:t>The information contained in this report is intended to be interpreted by a licensed physician or other licensed healthcare professional. This report is not</w:t>
    </w:r>
    <w:r>
      <w:rPr>
        <w:color w:val="333333"/>
        <w:spacing w:val="-41"/>
        <w:sz w:val="14"/>
      </w:rPr>
      <w:t xml:space="preserve"> </w:t>
    </w:r>
    <w:r>
      <w:rPr>
        <w:color w:val="333333"/>
        <w:sz w:val="14"/>
      </w:rPr>
      <w:t>intended to take the place of professional medical advice. Decisions regarding use of prescribed medications must be made only after consulting with a</w:t>
    </w:r>
    <w:r>
      <w:rPr>
        <w:color w:val="333333"/>
        <w:spacing w:val="1"/>
        <w:sz w:val="14"/>
      </w:rPr>
      <w:t xml:space="preserve"> </w:t>
    </w:r>
    <w:r>
      <w:rPr>
        <w:color w:val="333333"/>
        <w:sz w:val="14"/>
      </w:rPr>
      <w:t>licensed</w:t>
    </w:r>
    <w:r>
      <w:rPr>
        <w:color w:val="333333"/>
        <w:spacing w:val="-9"/>
        <w:sz w:val="14"/>
      </w:rPr>
      <w:t xml:space="preserve"> </w:t>
    </w:r>
    <w:r>
      <w:rPr>
        <w:color w:val="333333"/>
        <w:sz w:val="14"/>
      </w:rPr>
      <w:t>physician</w:t>
    </w:r>
    <w:r>
      <w:rPr>
        <w:color w:val="333333"/>
        <w:spacing w:val="-9"/>
        <w:sz w:val="14"/>
      </w:rPr>
      <w:t xml:space="preserve"> </w:t>
    </w:r>
    <w:r>
      <w:rPr>
        <w:color w:val="333333"/>
        <w:sz w:val="14"/>
      </w:rPr>
      <w:t>or</w:t>
    </w:r>
    <w:r>
      <w:rPr>
        <w:color w:val="333333"/>
        <w:spacing w:val="-9"/>
        <w:sz w:val="14"/>
      </w:rPr>
      <w:t xml:space="preserve"> </w:t>
    </w:r>
    <w:r>
      <w:rPr>
        <w:color w:val="333333"/>
        <w:sz w:val="14"/>
      </w:rPr>
      <w:t>other</w:t>
    </w:r>
    <w:r>
      <w:rPr>
        <w:color w:val="333333"/>
        <w:spacing w:val="-10"/>
        <w:sz w:val="14"/>
      </w:rPr>
      <w:t xml:space="preserve"> </w:t>
    </w:r>
    <w:r>
      <w:rPr>
        <w:color w:val="333333"/>
        <w:sz w:val="14"/>
      </w:rPr>
      <w:t>licensed</w:t>
    </w:r>
    <w:r>
      <w:rPr>
        <w:color w:val="333333"/>
        <w:spacing w:val="-9"/>
        <w:sz w:val="14"/>
      </w:rPr>
      <w:t xml:space="preserve"> </w:t>
    </w:r>
    <w:r>
      <w:rPr>
        <w:color w:val="333333"/>
        <w:sz w:val="14"/>
      </w:rPr>
      <w:t>healthcare</w:t>
    </w:r>
    <w:r>
      <w:rPr>
        <w:color w:val="333333"/>
        <w:spacing w:val="-9"/>
        <w:sz w:val="14"/>
      </w:rPr>
      <w:t xml:space="preserve"> </w:t>
    </w:r>
    <w:r>
      <w:rPr>
        <w:color w:val="333333"/>
        <w:sz w:val="14"/>
      </w:rPr>
      <w:t>professional,</w:t>
    </w:r>
    <w:r>
      <w:rPr>
        <w:color w:val="333333"/>
        <w:spacing w:val="-9"/>
        <w:sz w:val="14"/>
      </w:rPr>
      <w:t xml:space="preserve"> </w:t>
    </w:r>
    <w:r>
      <w:rPr>
        <w:color w:val="333333"/>
        <w:sz w:val="14"/>
      </w:rPr>
      <w:t>and</w:t>
    </w:r>
    <w:r>
      <w:rPr>
        <w:color w:val="333333"/>
        <w:spacing w:val="-8"/>
        <w:sz w:val="14"/>
      </w:rPr>
      <w:t xml:space="preserve"> </w:t>
    </w:r>
    <w:r>
      <w:rPr>
        <w:color w:val="333333"/>
        <w:sz w:val="14"/>
      </w:rPr>
      <w:t>should</w:t>
    </w:r>
    <w:r>
      <w:rPr>
        <w:color w:val="333333"/>
        <w:spacing w:val="-9"/>
        <w:sz w:val="14"/>
      </w:rPr>
      <w:t xml:space="preserve"> </w:t>
    </w:r>
    <w:r>
      <w:rPr>
        <w:color w:val="333333"/>
        <w:sz w:val="14"/>
      </w:rPr>
      <w:t>consider</w:t>
    </w:r>
    <w:r>
      <w:rPr>
        <w:color w:val="333333"/>
        <w:spacing w:val="-9"/>
        <w:sz w:val="14"/>
      </w:rPr>
      <w:t xml:space="preserve"> </w:t>
    </w:r>
    <w:r>
      <w:rPr>
        <w:color w:val="333333"/>
        <w:sz w:val="14"/>
      </w:rPr>
      <w:t>each</w:t>
    </w:r>
    <w:r>
      <w:rPr>
        <w:color w:val="333333"/>
        <w:spacing w:val="-9"/>
        <w:sz w:val="14"/>
      </w:rPr>
      <w:t xml:space="preserve"> </w:t>
    </w:r>
    <w:r>
      <w:rPr>
        <w:color w:val="333333"/>
        <w:sz w:val="14"/>
      </w:rPr>
      <w:t>patient's</w:t>
    </w:r>
    <w:r>
      <w:rPr>
        <w:color w:val="333333"/>
        <w:spacing w:val="-9"/>
        <w:sz w:val="14"/>
      </w:rPr>
      <w:t xml:space="preserve"> </w:t>
    </w:r>
    <w:r>
      <w:rPr>
        <w:color w:val="333333"/>
        <w:sz w:val="14"/>
      </w:rPr>
      <w:t>medical</w:t>
    </w:r>
    <w:r>
      <w:rPr>
        <w:color w:val="333333"/>
        <w:spacing w:val="-10"/>
        <w:sz w:val="14"/>
      </w:rPr>
      <w:t xml:space="preserve"> </w:t>
    </w:r>
    <w:r>
      <w:rPr>
        <w:color w:val="333333"/>
        <w:sz w:val="14"/>
      </w:rPr>
      <w:t>history</w:t>
    </w:r>
    <w:r>
      <w:rPr>
        <w:color w:val="333333"/>
        <w:spacing w:val="-9"/>
        <w:sz w:val="14"/>
      </w:rPr>
      <w:t xml:space="preserve"> </w:t>
    </w:r>
    <w:r>
      <w:rPr>
        <w:color w:val="333333"/>
        <w:sz w:val="14"/>
      </w:rPr>
      <w:t>and</w:t>
    </w:r>
    <w:r>
      <w:rPr>
        <w:color w:val="333333"/>
        <w:spacing w:val="-8"/>
        <w:sz w:val="14"/>
      </w:rPr>
      <w:t xml:space="preserve"> </w:t>
    </w:r>
    <w:r>
      <w:rPr>
        <w:color w:val="333333"/>
        <w:sz w:val="14"/>
      </w:rPr>
      <w:t>current</w:t>
    </w:r>
    <w:r>
      <w:rPr>
        <w:color w:val="333333"/>
        <w:spacing w:val="-10"/>
        <w:sz w:val="14"/>
      </w:rPr>
      <w:t xml:space="preserve"> </w:t>
    </w:r>
    <w:r>
      <w:rPr>
        <w:color w:val="333333"/>
        <w:sz w:val="14"/>
      </w:rPr>
      <w:t>treatment</w:t>
    </w:r>
    <w:r>
      <w:rPr>
        <w:color w:val="333333"/>
        <w:spacing w:val="-10"/>
        <w:sz w:val="14"/>
      </w:rPr>
      <w:t xml:space="preserve"> </w:t>
    </w:r>
    <w:r>
      <w:rPr>
        <w:color w:val="333333"/>
        <w:sz w:val="14"/>
      </w:rPr>
      <w:t>regimen.</w:t>
    </w:r>
    <w:r>
      <w:rPr>
        <w:color w:val="333333"/>
        <w:spacing w:val="-9"/>
        <w:sz w:val="14"/>
      </w:rPr>
      <w:t xml:space="preserve"> </w:t>
    </w:r>
    <w:r>
      <w:rPr>
        <w:color w:val="333333"/>
        <w:sz w:val="14"/>
      </w:rPr>
      <w:t>Portions</w:t>
    </w:r>
    <w:r>
      <w:rPr>
        <w:color w:val="333333"/>
        <w:spacing w:val="-9"/>
        <w:sz w:val="14"/>
      </w:rPr>
      <w:t xml:space="preserve"> </w:t>
    </w:r>
    <w:r>
      <w:rPr>
        <w:color w:val="333333"/>
        <w:sz w:val="14"/>
      </w:rPr>
      <w:t>©</w:t>
    </w:r>
    <w:r>
      <w:rPr>
        <w:color w:val="333333"/>
        <w:spacing w:val="-41"/>
        <w:sz w:val="14"/>
      </w:rPr>
      <w:t xml:space="preserve"> </w:t>
    </w:r>
    <w:r>
      <w:rPr>
        <w:color w:val="333333"/>
        <w:sz w:val="14"/>
      </w:rPr>
      <w:t>2014-2021</w:t>
    </w:r>
    <w:r>
      <w:rPr>
        <w:color w:val="333333"/>
        <w:spacing w:val="-8"/>
        <w:sz w:val="14"/>
      </w:rPr>
      <w:t xml:space="preserve"> </w:t>
    </w:r>
    <w:r>
      <w:rPr>
        <w:color w:val="333333"/>
        <w:sz w:val="14"/>
      </w:rPr>
      <w:t>Coriell</w:t>
    </w:r>
    <w:r>
      <w:rPr>
        <w:color w:val="333333"/>
        <w:spacing w:val="-8"/>
        <w:sz w:val="14"/>
      </w:rPr>
      <w:t xml:space="preserve"> </w:t>
    </w:r>
    <w:r>
      <w:rPr>
        <w:color w:val="333333"/>
        <w:sz w:val="14"/>
      </w:rPr>
      <w:t>Life</w:t>
    </w:r>
    <w:r>
      <w:rPr>
        <w:color w:val="333333"/>
        <w:spacing w:val="-8"/>
        <w:sz w:val="14"/>
      </w:rPr>
      <w:t xml:space="preserve"> </w:t>
    </w:r>
    <w:r>
      <w:rPr>
        <w:color w:val="333333"/>
        <w:sz w:val="14"/>
      </w:rPr>
      <w:t>Sciences,</w:t>
    </w:r>
    <w:r>
      <w:rPr>
        <w:color w:val="333333"/>
        <w:spacing w:val="-8"/>
        <w:sz w:val="14"/>
      </w:rPr>
      <w:t xml:space="preserve"> </w:t>
    </w:r>
    <w:r>
      <w:rPr>
        <w:color w:val="333333"/>
        <w:sz w:val="14"/>
      </w:rPr>
      <w:t>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D71DA" w14:textId="77777777" w:rsidR="00B23F5F" w:rsidRDefault="00B23F5F">
      <w:pPr>
        <w:spacing w:before="0" w:after="0" w:line="240" w:lineRule="auto"/>
      </w:pPr>
      <w:r>
        <w:separator/>
      </w:r>
    </w:p>
  </w:footnote>
  <w:footnote w:type="continuationSeparator" w:id="0">
    <w:p w14:paraId="4A1A438A" w14:textId="77777777" w:rsidR="00B23F5F" w:rsidRDefault="00B23F5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5ACF7" w14:textId="7E6C5FE8" w:rsidR="009157E5" w:rsidRDefault="009157E5">
    <w:pPr>
      <w:pStyle w:val="Header"/>
      <w:rPr>
        <w:rFonts w:asciiTheme="majorHAnsi" w:hAnsiTheme="majorHAnsi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8291BC" wp14:editId="00375CD5">
          <wp:simplePos x="0" y="0"/>
          <wp:positionH relativeFrom="column">
            <wp:posOffset>2828925</wp:posOffset>
          </wp:positionH>
          <wp:positionV relativeFrom="paragraph">
            <wp:posOffset>38100</wp:posOffset>
          </wp:positionV>
          <wp:extent cx="2438400" cy="1104900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C952FB" w14:textId="05DCF8DB" w:rsidR="009157E5" w:rsidRDefault="009157E5">
    <w:pPr>
      <w:pStyle w:val="Header"/>
      <w:tabs>
        <w:tab w:val="center" w:pos="993"/>
        <w:tab w:val="right" w:pos="10348"/>
      </w:tabs>
    </w:pPr>
    <w:r>
      <w:rPr>
        <w:rFonts w:ascii="Calibri" w:hAnsi="Calibri" w:cs="Calibri"/>
      </w:rPr>
      <w:t>Report</w:t>
    </w:r>
    <w:r>
      <w:t>: Life A</w:t>
    </w:r>
    <w:r w:rsidRPr="00717199">
      <w:t>ntipsychotics</w:t>
    </w:r>
    <w:r>
      <w:rPr>
        <w:rFonts w:ascii="Calibri" w:hAnsi="Calibri" w:cs="Calibri"/>
      </w:rPr>
      <w:t xml:space="preserve"> </w:t>
    </w:r>
    <w:r>
      <w:t>PGx Panel</w:t>
    </w:r>
    <w:r>
      <w:tab/>
    </w:r>
    <w:r>
      <w:rPr>
        <w:lang w:val="mk-MK"/>
      </w:rPr>
      <w:tab/>
    </w:r>
    <w:r>
      <w:rPr>
        <w:rFonts w:ascii="Corbel" w:hAnsi="Corbel"/>
        <w:lang w:val="mk-MK"/>
      </w:rPr>
      <w:tab/>
      <w:t xml:space="preserve">      </w:t>
    </w:r>
    <w:r>
      <w:rPr>
        <w:rFonts w:ascii="Corbel" w:hAnsi="Corbel"/>
      </w:rPr>
      <w:t xml:space="preserve">                              </w:t>
    </w:r>
    <w:r>
      <w:t>G-Life</w:t>
    </w:r>
  </w:p>
  <w:p w14:paraId="0A811318" w14:textId="079DC992" w:rsidR="009157E5" w:rsidRDefault="009157E5">
    <w:pPr>
      <w:pStyle w:val="Header"/>
      <w:tabs>
        <w:tab w:val="center" w:pos="993"/>
        <w:tab w:val="right" w:pos="10348"/>
      </w:tabs>
    </w:pPr>
    <w:r>
      <w:t xml:space="preserve">Patient: </w:t>
    </w:r>
    <w:r w:rsidR="00D627ED">
      <w:rPr>
        <w:rFonts w:ascii="Corbel" w:hAnsi="Corbel"/>
      </w:rPr>
      <w:t>Albana Qemali</w:t>
    </w:r>
    <w:r w:rsidR="00D627ED">
      <w:rPr>
        <w:rFonts w:ascii="Corbel" w:hAnsi="Corbel"/>
      </w:rPr>
      <w:tab/>
    </w:r>
    <w:r>
      <w:rPr>
        <w:rFonts w:ascii="Corbel" w:hAnsi="Corbel"/>
        <w:lang w:val="mk-MK"/>
      </w:rPr>
      <w:tab/>
    </w:r>
    <w:r>
      <w:rPr>
        <w:rFonts w:ascii="Corbel" w:hAnsi="Corbel"/>
        <w:lang w:val="mk-MK"/>
      </w:rPr>
      <w:tab/>
    </w:r>
    <w:r>
      <w:rPr>
        <w:rFonts w:ascii="Corbel" w:hAnsi="Corbel"/>
      </w:rPr>
      <w:t xml:space="preserve">                                   </w:t>
    </w:r>
    <w:r>
      <w:t>www.g-life.care</w:t>
    </w:r>
  </w:p>
  <w:p w14:paraId="14C64422" w14:textId="426700C1" w:rsidR="009157E5" w:rsidRDefault="009157E5">
    <w:pPr>
      <w:pStyle w:val="Header"/>
      <w:tabs>
        <w:tab w:val="center" w:pos="993"/>
        <w:tab w:val="right" w:pos="10348"/>
      </w:tabs>
      <w:rPr>
        <w:lang w:val="mk-MK"/>
      </w:rPr>
    </w:pPr>
    <w:r>
      <w:t xml:space="preserve">Date:   </w:t>
    </w:r>
    <w:r>
      <w:rPr>
        <w:rFonts w:ascii="Calibri" w:hAnsi="Calibri" w:cs="Calibri"/>
        <w:lang w:val="mk-MK"/>
      </w:rPr>
      <w:t>10.10.2023</w:t>
    </w:r>
    <w:r>
      <w:tab/>
    </w:r>
    <w:r>
      <w:rPr>
        <w:lang w:val="mk-MK"/>
      </w:rPr>
      <w:tab/>
    </w:r>
    <w:r>
      <w:rPr>
        <w:rFonts w:ascii="Corbel" w:hAnsi="Corbel"/>
        <w:lang w:val="mk-MK"/>
      </w:rPr>
      <w:tab/>
    </w:r>
    <w:r>
      <w:rPr>
        <w:rFonts w:ascii="Corbel" w:hAnsi="Corbel"/>
        <w:lang w:val="mk-MK"/>
      </w:rPr>
      <w:tab/>
    </w:r>
    <w:proofErr w:type="spellStart"/>
    <w:r>
      <w:t>e-mail:contact@g-life.care</w:t>
    </w:r>
    <w:proofErr w:type="spellEnd"/>
  </w:p>
  <w:p w14:paraId="1530799C" w14:textId="77777777" w:rsidR="009157E5" w:rsidRDefault="009157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5pt;height:8.25pt;visibility:visible" o:bullet="t">
        <v:imagedata r:id="rId1" o:title=""/>
      </v:shape>
    </w:pict>
  </w:numPicBullet>
  <w:numPicBullet w:numPicBulletId="1">
    <w:pict>
      <v:shape id="_x0000_i1027" type="#_x0000_t75" style="width:16.5pt;height:9pt;visibility:visible" o:bullet="t">
        <v:imagedata r:id="rId2" o:title=""/>
      </v:shape>
    </w:pict>
  </w:numPicBullet>
  <w:abstractNum w:abstractNumId="0" w15:restartNumberingAfterBreak="0">
    <w:nsid w:val="28D65186"/>
    <w:multiLevelType w:val="multilevel"/>
    <w:tmpl w:val="7CE4D8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594DBB"/>
    <w:multiLevelType w:val="multilevel"/>
    <w:tmpl w:val="9DBA956E"/>
    <w:lvl w:ilvl="0"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num w:numId="1" w16cid:durableId="303894955">
    <w:abstractNumId w:val="1"/>
  </w:num>
  <w:num w:numId="2" w16cid:durableId="43786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G2NDIwMDQ0NTU0MjdS0lEKTi0uzszPAykwqQUACoWVJywAAAA="/>
  </w:docVars>
  <w:rsids>
    <w:rsidRoot w:val="004F3703"/>
    <w:rsid w:val="00012687"/>
    <w:rsid w:val="000238E9"/>
    <w:rsid w:val="000335D7"/>
    <w:rsid w:val="000369CC"/>
    <w:rsid w:val="0003760A"/>
    <w:rsid w:val="00043C6F"/>
    <w:rsid w:val="00044309"/>
    <w:rsid w:val="000500D8"/>
    <w:rsid w:val="00051FBE"/>
    <w:rsid w:val="000523CE"/>
    <w:rsid w:val="00056079"/>
    <w:rsid w:val="00073C4F"/>
    <w:rsid w:val="000762AF"/>
    <w:rsid w:val="000811EF"/>
    <w:rsid w:val="00082DD0"/>
    <w:rsid w:val="00086E61"/>
    <w:rsid w:val="00093878"/>
    <w:rsid w:val="000A3618"/>
    <w:rsid w:val="000D356B"/>
    <w:rsid w:val="000D488A"/>
    <w:rsid w:val="000E6DF9"/>
    <w:rsid w:val="00101B6A"/>
    <w:rsid w:val="0011031F"/>
    <w:rsid w:val="0011522E"/>
    <w:rsid w:val="001220C2"/>
    <w:rsid w:val="001252C3"/>
    <w:rsid w:val="0012758B"/>
    <w:rsid w:val="001279FD"/>
    <w:rsid w:val="0013020F"/>
    <w:rsid w:val="001304C0"/>
    <w:rsid w:val="00135F8B"/>
    <w:rsid w:val="00157259"/>
    <w:rsid w:val="0016555B"/>
    <w:rsid w:val="0017632D"/>
    <w:rsid w:val="0017710B"/>
    <w:rsid w:val="00185DBE"/>
    <w:rsid w:val="0018755B"/>
    <w:rsid w:val="00191194"/>
    <w:rsid w:val="001A16D9"/>
    <w:rsid w:val="001A6EFA"/>
    <w:rsid w:val="001B2A94"/>
    <w:rsid w:val="001B7F43"/>
    <w:rsid w:val="001C603F"/>
    <w:rsid w:val="001E43EB"/>
    <w:rsid w:val="001E4C63"/>
    <w:rsid w:val="001E5888"/>
    <w:rsid w:val="001E718F"/>
    <w:rsid w:val="001E7D68"/>
    <w:rsid w:val="001F1063"/>
    <w:rsid w:val="001F33D5"/>
    <w:rsid w:val="001F724B"/>
    <w:rsid w:val="001F7DAA"/>
    <w:rsid w:val="002055CB"/>
    <w:rsid w:val="00207B1E"/>
    <w:rsid w:val="00210BA2"/>
    <w:rsid w:val="00213B7B"/>
    <w:rsid w:val="00222763"/>
    <w:rsid w:val="002231A9"/>
    <w:rsid w:val="00224148"/>
    <w:rsid w:val="002243EF"/>
    <w:rsid w:val="002257FC"/>
    <w:rsid w:val="002343DC"/>
    <w:rsid w:val="00241BAE"/>
    <w:rsid w:val="00246C40"/>
    <w:rsid w:val="0026038F"/>
    <w:rsid w:val="0026072A"/>
    <w:rsid w:val="00260E18"/>
    <w:rsid w:val="00270419"/>
    <w:rsid w:val="00275D1C"/>
    <w:rsid w:val="00283033"/>
    <w:rsid w:val="002833F5"/>
    <w:rsid w:val="00283EF3"/>
    <w:rsid w:val="00287375"/>
    <w:rsid w:val="00287980"/>
    <w:rsid w:val="00293570"/>
    <w:rsid w:val="002A3CE4"/>
    <w:rsid w:val="002A6E5A"/>
    <w:rsid w:val="002A774C"/>
    <w:rsid w:val="002B1108"/>
    <w:rsid w:val="002D5F78"/>
    <w:rsid w:val="002E5066"/>
    <w:rsid w:val="002E688C"/>
    <w:rsid w:val="002E69E9"/>
    <w:rsid w:val="002F2CD8"/>
    <w:rsid w:val="002F63EE"/>
    <w:rsid w:val="002F7B31"/>
    <w:rsid w:val="0030001C"/>
    <w:rsid w:val="003072EF"/>
    <w:rsid w:val="00314C67"/>
    <w:rsid w:val="003244E8"/>
    <w:rsid w:val="003334CA"/>
    <w:rsid w:val="00342E4A"/>
    <w:rsid w:val="003477E7"/>
    <w:rsid w:val="00366D7E"/>
    <w:rsid w:val="0036708B"/>
    <w:rsid w:val="003836E0"/>
    <w:rsid w:val="003A3F31"/>
    <w:rsid w:val="003A6668"/>
    <w:rsid w:val="003B283F"/>
    <w:rsid w:val="003C3F4A"/>
    <w:rsid w:val="003C6EF5"/>
    <w:rsid w:val="003D0C95"/>
    <w:rsid w:val="003D61E9"/>
    <w:rsid w:val="003D6B5E"/>
    <w:rsid w:val="003E1204"/>
    <w:rsid w:val="003E52B9"/>
    <w:rsid w:val="003F26C8"/>
    <w:rsid w:val="003F3294"/>
    <w:rsid w:val="003F7753"/>
    <w:rsid w:val="00404DB0"/>
    <w:rsid w:val="00415F57"/>
    <w:rsid w:val="004203EC"/>
    <w:rsid w:val="00462BD9"/>
    <w:rsid w:val="00462D0D"/>
    <w:rsid w:val="004716BC"/>
    <w:rsid w:val="004750E8"/>
    <w:rsid w:val="00476044"/>
    <w:rsid w:val="00481044"/>
    <w:rsid w:val="00486F0C"/>
    <w:rsid w:val="00492F08"/>
    <w:rsid w:val="00493325"/>
    <w:rsid w:val="00496BC6"/>
    <w:rsid w:val="004B056A"/>
    <w:rsid w:val="004B4FBA"/>
    <w:rsid w:val="004B6509"/>
    <w:rsid w:val="004C6816"/>
    <w:rsid w:val="004E10B9"/>
    <w:rsid w:val="004E4E19"/>
    <w:rsid w:val="004F3703"/>
    <w:rsid w:val="004F3F53"/>
    <w:rsid w:val="004F7148"/>
    <w:rsid w:val="005017D5"/>
    <w:rsid w:val="00502BF5"/>
    <w:rsid w:val="00513642"/>
    <w:rsid w:val="00540E3A"/>
    <w:rsid w:val="005511CD"/>
    <w:rsid w:val="00561E0A"/>
    <w:rsid w:val="00565155"/>
    <w:rsid w:val="0056672C"/>
    <w:rsid w:val="005704B7"/>
    <w:rsid w:val="00570D7B"/>
    <w:rsid w:val="00572EF8"/>
    <w:rsid w:val="00590F00"/>
    <w:rsid w:val="0059508D"/>
    <w:rsid w:val="005A3A84"/>
    <w:rsid w:val="005D167F"/>
    <w:rsid w:val="005D6F08"/>
    <w:rsid w:val="005F035D"/>
    <w:rsid w:val="005F0B25"/>
    <w:rsid w:val="005F1379"/>
    <w:rsid w:val="005F1C8A"/>
    <w:rsid w:val="005F4F00"/>
    <w:rsid w:val="005F5939"/>
    <w:rsid w:val="005F6DFD"/>
    <w:rsid w:val="0060078F"/>
    <w:rsid w:val="00601FBD"/>
    <w:rsid w:val="00604BF1"/>
    <w:rsid w:val="006151CD"/>
    <w:rsid w:val="00625E07"/>
    <w:rsid w:val="00654BBE"/>
    <w:rsid w:val="00665482"/>
    <w:rsid w:val="006700A9"/>
    <w:rsid w:val="0067590B"/>
    <w:rsid w:val="00697B74"/>
    <w:rsid w:val="006A0B22"/>
    <w:rsid w:val="006A6F27"/>
    <w:rsid w:val="006B317C"/>
    <w:rsid w:val="006B514D"/>
    <w:rsid w:val="006B71AC"/>
    <w:rsid w:val="006D39FD"/>
    <w:rsid w:val="006F3B3A"/>
    <w:rsid w:val="006F4A7F"/>
    <w:rsid w:val="007007D0"/>
    <w:rsid w:val="00714399"/>
    <w:rsid w:val="007151F4"/>
    <w:rsid w:val="00717199"/>
    <w:rsid w:val="00722B1B"/>
    <w:rsid w:val="0072355F"/>
    <w:rsid w:val="007238F6"/>
    <w:rsid w:val="00725E1A"/>
    <w:rsid w:val="00731A0E"/>
    <w:rsid w:val="00732C2C"/>
    <w:rsid w:val="00736C9D"/>
    <w:rsid w:val="00743DEC"/>
    <w:rsid w:val="007441AD"/>
    <w:rsid w:val="007525A1"/>
    <w:rsid w:val="007557BA"/>
    <w:rsid w:val="0078383B"/>
    <w:rsid w:val="00797E7A"/>
    <w:rsid w:val="007A4669"/>
    <w:rsid w:val="007B278F"/>
    <w:rsid w:val="007C2C22"/>
    <w:rsid w:val="007C708E"/>
    <w:rsid w:val="007D189D"/>
    <w:rsid w:val="007F03B6"/>
    <w:rsid w:val="0080337D"/>
    <w:rsid w:val="008072A8"/>
    <w:rsid w:val="00821CA1"/>
    <w:rsid w:val="00830866"/>
    <w:rsid w:val="00833084"/>
    <w:rsid w:val="0083395E"/>
    <w:rsid w:val="00835C7A"/>
    <w:rsid w:val="00840726"/>
    <w:rsid w:val="0085078E"/>
    <w:rsid w:val="00877532"/>
    <w:rsid w:val="008876A1"/>
    <w:rsid w:val="00895419"/>
    <w:rsid w:val="008A1EA7"/>
    <w:rsid w:val="008B7892"/>
    <w:rsid w:val="008C31F2"/>
    <w:rsid w:val="008D164A"/>
    <w:rsid w:val="008D6B22"/>
    <w:rsid w:val="008E3E22"/>
    <w:rsid w:val="008F21D3"/>
    <w:rsid w:val="00900779"/>
    <w:rsid w:val="00904598"/>
    <w:rsid w:val="00905919"/>
    <w:rsid w:val="009157E5"/>
    <w:rsid w:val="0092065F"/>
    <w:rsid w:val="00940B7B"/>
    <w:rsid w:val="00941007"/>
    <w:rsid w:val="00960D67"/>
    <w:rsid w:val="0096417B"/>
    <w:rsid w:val="00972727"/>
    <w:rsid w:val="00974070"/>
    <w:rsid w:val="0098167C"/>
    <w:rsid w:val="00986E51"/>
    <w:rsid w:val="00993AF3"/>
    <w:rsid w:val="009C0F75"/>
    <w:rsid w:val="009C1C38"/>
    <w:rsid w:val="009C4689"/>
    <w:rsid w:val="009E601F"/>
    <w:rsid w:val="009F4856"/>
    <w:rsid w:val="009F5B0F"/>
    <w:rsid w:val="00A00832"/>
    <w:rsid w:val="00A01909"/>
    <w:rsid w:val="00A16B27"/>
    <w:rsid w:val="00A17840"/>
    <w:rsid w:val="00A21048"/>
    <w:rsid w:val="00A21A9A"/>
    <w:rsid w:val="00A24DDC"/>
    <w:rsid w:val="00A268D7"/>
    <w:rsid w:val="00A300B7"/>
    <w:rsid w:val="00A52B15"/>
    <w:rsid w:val="00A61907"/>
    <w:rsid w:val="00A728AE"/>
    <w:rsid w:val="00A91B42"/>
    <w:rsid w:val="00A957E6"/>
    <w:rsid w:val="00A96C5F"/>
    <w:rsid w:val="00AA50E8"/>
    <w:rsid w:val="00AB0CB9"/>
    <w:rsid w:val="00AB10D2"/>
    <w:rsid w:val="00AB184C"/>
    <w:rsid w:val="00AB1C2E"/>
    <w:rsid w:val="00AD3037"/>
    <w:rsid w:val="00AE3762"/>
    <w:rsid w:val="00AF4BCC"/>
    <w:rsid w:val="00B00F09"/>
    <w:rsid w:val="00B10CE5"/>
    <w:rsid w:val="00B14DA7"/>
    <w:rsid w:val="00B22356"/>
    <w:rsid w:val="00B23D4B"/>
    <w:rsid w:val="00B23F5F"/>
    <w:rsid w:val="00B24317"/>
    <w:rsid w:val="00B26100"/>
    <w:rsid w:val="00B3074F"/>
    <w:rsid w:val="00B34F13"/>
    <w:rsid w:val="00B35D59"/>
    <w:rsid w:val="00B46532"/>
    <w:rsid w:val="00B4725D"/>
    <w:rsid w:val="00B6215E"/>
    <w:rsid w:val="00B75E6A"/>
    <w:rsid w:val="00B9337D"/>
    <w:rsid w:val="00B96CC4"/>
    <w:rsid w:val="00BA0F45"/>
    <w:rsid w:val="00BC564B"/>
    <w:rsid w:val="00BD0630"/>
    <w:rsid w:val="00BD4BC3"/>
    <w:rsid w:val="00C05B0E"/>
    <w:rsid w:val="00C1086A"/>
    <w:rsid w:val="00C22E84"/>
    <w:rsid w:val="00C403E4"/>
    <w:rsid w:val="00C45D7D"/>
    <w:rsid w:val="00C56DA8"/>
    <w:rsid w:val="00C6199B"/>
    <w:rsid w:val="00C67754"/>
    <w:rsid w:val="00C86655"/>
    <w:rsid w:val="00CA1164"/>
    <w:rsid w:val="00CA3DFA"/>
    <w:rsid w:val="00CC23AC"/>
    <w:rsid w:val="00CE4447"/>
    <w:rsid w:val="00CE7065"/>
    <w:rsid w:val="00CF6180"/>
    <w:rsid w:val="00D128D4"/>
    <w:rsid w:val="00D17353"/>
    <w:rsid w:val="00D17BAB"/>
    <w:rsid w:val="00D24491"/>
    <w:rsid w:val="00D24A31"/>
    <w:rsid w:val="00D27307"/>
    <w:rsid w:val="00D3244E"/>
    <w:rsid w:val="00D338AB"/>
    <w:rsid w:val="00D3521D"/>
    <w:rsid w:val="00D35D52"/>
    <w:rsid w:val="00D35FFE"/>
    <w:rsid w:val="00D40476"/>
    <w:rsid w:val="00D43020"/>
    <w:rsid w:val="00D510BC"/>
    <w:rsid w:val="00D61C35"/>
    <w:rsid w:val="00D627ED"/>
    <w:rsid w:val="00D63C81"/>
    <w:rsid w:val="00D81B65"/>
    <w:rsid w:val="00D84E44"/>
    <w:rsid w:val="00DA4E72"/>
    <w:rsid w:val="00DB5D5D"/>
    <w:rsid w:val="00DC64A2"/>
    <w:rsid w:val="00DD69BF"/>
    <w:rsid w:val="00DE789B"/>
    <w:rsid w:val="00DF6F0F"/>
    <w:rsid w:val="00DF7B44"/>
    <w:rsid w:val="00E066F6"/>
    <w:rsid w:val="00E13F43"/>
    <w:rsid w:val="00E172B7"/>
    <w:rsid w:val="00E20BCC"/>
    <w:rsid w:val="00E22271"/>
    <w:rsid w:val="00E25AA4"/>
    <w:rsid w:val="00E34619"/>
    <w:rsid w:val="00E350B8"/>
    <w:rsid w:val="00E47547"/>
    <w:rsid w:val="00E51D5A"/>
    <w:rsid w:val="00E60DF1"/>
    <w:rsid w:val="00E61A62"/>
    <w:rsid w:val="00E67221"/>
    <w:rsid w:val="00E70F49"/>
    <w:rsid w:val="00E74A43"/>
    <w:rsid w:val="00E767F7"/>
    <w:rsid w:val="00E824DA"/>
    <w:rsid w:val="00E8784A"/>
    <w:rsid w:val="00E9004E"/>
    <w:rsid w:val="00EA04B6"/>
    <w:rsid w:val="00EB6D4D"/>
    <w:rsid w:val="00ED1B83"/>
    <w:rsid w:val="00EE0653"/>
    <w:rsid w:val="00EF5921"/>
    <w:rsid w:val="00EF6D9E"/>
    <w:rsid w:val="00EF7FA6"/>
    <w:rsid w:val="00F06954"/>
    <w:rsid w:val="00F06BB6"/>
    <w:rsid w:val="00F164D9"/>
    <w:rsid w:val="00F21E76"/>
    <w:rsid w:val="00F31D8A"/>
    <w:rsid w:val="00F437C9"/>
    <w:rsid w:val="00F5212E"/>
    <w:rsid w:val="00F55481"/>
    <w:rsid w:val="00F6162F"/>
    <w:rsid w:val="00F87AB6"/>
    <w:rsid w:val="00F9056D"/>
    <w:rsid w:val="00FA0A8E"/>
    <w:rsid w:val="00FA377A"/>
    <w:rsid w:val="00FD63F0"/>
    <w:rsid w:val="00FE140A"/>
    <w:rsid w:val="00FF0555"/>
    <w:rsid w:val="00FF0C1A"/>
    <w:rsid w:val="00FF49E4"/>
    <w:rsid w:val="00FF6009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7467F"/>
  <w15:docId w15:val="{CD1A06DB-E4E8-4A5D-B3ED-7FDEFE41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2A7"/>
    <w:pPr>
      <w:spacing w:before="1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23C54"/>
    <w:pPr>
      <w:pBdr>
        <w:top w:val="single" w:sz="24" w:space="0" w:color="4D1434"/>
        <w:left w:val="single" w:sz="24" w:space="0" w:color="4D1434"/>
        <w:bottom w:val="single" w:sz="24" w:space="0" w:color="4D1434"/>
        <w:right w:val="single" w:sz="24" w:space="0" w:color="4D1434"/>
      </w:pBdr>
      <w:shd w:val="clear" w:color="auto" w:fill="4D143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3C54"/>
    <w:pPr>
      <w:pBdr>
        <w:top w:val="single" w:sz="24" w:space="0" w:color="EEBDD8"/>
        <w:left w:val="single" w:sz="24" w:space="0" w:color="EEBDD8"/>
        <w:bottom w:val="single" w:sz="24" w:space="0" w:color="EEBDD8"/>
        <w:right w:val="single" w:sz="24" w:space="0" w:color="EEBDD8"/>
      </w:pBdr>
      <w:shd w:val="clear" w:color="auto" w:fill="EEBDD8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3C54"/>
    <w:pPr>
      <w:pBdr>
        <w:top w:val="single" w:sz="6" w:space="2" w:color="4D1434"/>
      </w:pBdr>
      <w:spacing w:before="300" w:after="0"/>
      <w:outlineLvl w:val="2"/>
    </w:pPr>
    <w:rPr>
      <w:caps/>
      <w:color w:val="260A19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3C54"/>
    <w:pPr>
      <w:pBdr>
        <w:top w:val="dotted" w:sz="6" w:space="2" w:color="4D1434"/>
      </w:pBdr>
      <w:spacing w:before="200" w:after="0"/>
      <w:outlineLvl w:val="3"/>
    </w:pPr>
    <w:rPr>
      <w:caps/>
      <w:color w:val="390F2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C54"/>
    <w:pPr>
      <w:pBdr>
        <w:bottom w:val="single" w:sz="6" w:space="1" w:color="4D1434"/>
      </w:pBdr>
      <w:spacing w:before="200" w:after="0"/>
      <w:outlineLvl w:val="4"/>
    </w:pPr>
    <w:rPr>
      <w:caps/>
      <w:color w:val="390F2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C54"/>
    <w:pPr>
      <w:pBdr>
        <w:bottom w:val="dotted" w:sz="6" w:space="1" w:color="4D1434"/>
      </w:pBdr>
      <w:spacing w:before="200" w:after="0"/>
      <w:outlineLvl w:val="5"/>
    </w:pPr>
    <w:rPr>
      <w:caps/>
      <w:color w:val="390F2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C54"/>
    <w:pPr>
      <w:spacing w:before="200" w:after="0"/>
      <w:outlineLvl w:val="6"/>
    </w:pPr>
    <w:rPr>
      <w:caps/>
      <w:color w:val="390F2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C5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C5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723C54"/>
    <w:rPr>
      <w:caps/>
      <w:color w:val="FFFFFF" w:themeColor="background1"/>
      <w:spacing w:val="15"/>
      <w:sz w:val="22"/>
      <w:szCs w:val="22"/>
      <w:shd w:val="clear" w:color="auto" w:fill="4D143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661B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A32FB"/>
  </w:style>
  <w:style w:type="character" w:customStyle="1" w:styleId="FooterChar">
    <w:name w:val="Footer Char"/>
    <w:basedOn w:val="DefaultParagraphFont"/>
    <w:link w:val="Footer"/>
    <w:uiPriority w:val="99"/>
    <w:qFormat/>
    <w:rsid w:val="009A32FB"/>
  </w:style>
  <w:style w:type="character" w:styleId="Hyperlink">
    <w:name w:val="Hyperlink"/>
    <w:basedOn w:val="DefaultParagraphFont"/>
    <w:uiPriority w:val="99"/>
    <w:unhideWhenUsed/>
    <w:rsid w:val="009A32FB"/>
    <w:rPr>
      <w:color w:val="828282" w:themeColor="hyperlink"/>
      <w:u w:val="single"/>
    </w:rPr>
  </w:style>
  <w:style w:type="character" w:styleId="Emphasis">
    <w:name w:val="Emphasis"/>
    <w:uiPriority w:val="20"/>
    <w:qFormat/>
    <w:rsid w:val="00723C54"/>
    <w:rPr>
      <w:caps/>
      <w:color w:val="260A19" w:themeColor="accent1" w:themeShade="7F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8A55B4"/>
    <w:rPr>
      <w:color w:val="A5A5A5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BE0DE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723C54"/>
    <w:rPr>
      <w:caps/>
      <w:color w:val="260A19" w:themeColor="accent1" w:themeShade="7F"/>
      <w:spacing w:val="15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0F2A19"/>
    <w:rPr>
      <w:rFonts w:ascii="Tahoma" w:eastAsia="Tahoma" w:hAnsi="Tahoma" w:cs="Tahoma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723C54"/>
    <w:rPr>
      <w:caps/>
      <w:spacing w:val="15"/>
      <w:shd w:val="clear" w:color="auto" w:fill="EEBDD8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723C54"/>
    <w:rPr>
      <w:caps/>
      <w:color w:val="390F2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723C54"/>
    <w:rPr>
      <w:caps/>
      <w:color w:val="390F2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723C54"/>
    <w:rPr>
      <w:caps/>
      <w:color w:val="390F2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723C54"/>
    <w:rPr>
      <w:caps/>
      <w:color w:val="390F2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723C5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723C54"/>
    <w:rPr>
      <w:i/>
      <w:iCs/>
      <w:caps/>
      <w:spacing w:val="10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qFormat/>
    <w:rsid w:val="00723C54"/>
    <w:rPr>
      <w:rFonts w:asciiTheme="majorHAnsi" w:eastAsiaTheme="majorEastAsia" w:hAnsiTheme="majorHAnsi" w:cstheme="majorBidi"/>
      <w:caps/>
      <w:color w:val="4D1434" w:themeColor="accent1"/>
      <w:spacing w:val="10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723C5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23C54"/>
    <w:rPr>
      <w:b/>
      <w:bCs/>
    </w:rPr>
  </w:style>
  <w:style w:type="character" w:customStyle="1" w:styleId="QuoteChar">
    <w:name w:val="Quote Char"/>
    <w:basedOn w:val="DefaultParagraphFont"/>
    <w:link w:val="Quote"/>
    <w:uiPriority w:val="29"/>
    <w:qFormat/>
    <w:rsid w:val="00723C54"/>
    <w:rPr>
      <w:i/>
      <w:iCs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723C54"/>
    <w:rPr>
      <w:color w:val="4D1434" w:themeColor="accent1"/>
      <w:sz w:val="24"/>
      <w:szCs w:val="24"/>
    </w:rPr>
  </w:style>
  <w:style w:type="character" w:styleId="SubtleEmphasis">
    <w:name w:val="Subtle Emphasis"/>
    <w:uiPriority w:val="19"/>
    <w:qFormat/>
    <w:rsid w:val="00723C54"/>
    <w:rPr>
      <w:i/>
      <w:iCs/>
      <w:color w:val="260A19" w:themeColor="accent1" w:themeShade="7F"/>
    </w:rPr>
  </w:style>
  <w:style w:type="character" w:styleId="IntenseEmphasis">
    <w:name w:val="Intense Emphasis"/>
    <w:uiPriority w:val="21"/>
    <w:qFormat/>
    <w:rsid w:val="00723C54"/>
    <w:rPr>
      <w:b/>
      <w:bCs/>
      <w:caps/>
      <w:color w:val="260A19" w:themeColor="accent1" w:themeShade="7F"/>
      <w:spacing w:val="10"/>
    </w:rPr>
  </w:style>
  <w:style w:type="character" w:styleId="SubtleReference">
    <w:name w:val="Subtle Reference"/>
    <w:uiPriority w:val="31"/>
    <w:qFormat/>
    <w:rsid w:val="00723C54"/>
    <w:rPr>
      <w:b/>
      <w:bCs/>
      <w:color w:val="4D1434" w:themeColor="accent1"/>
    </w:rPr>
  </w:style>
  <w:style w:type="character" w:styleId="IntenseReference">
    <w:name w:val="Intense Reference"/>
    <w:uiPriority w:val="32"/>
    <w:qFormat/>
    <w:rsid w:val="00723C54"/>
    <w:rPr>
      <w:b/>
      <w:bCs/>
      <w:i/>
      <w:iCs/>
      <w:caps/>
      <w:color w:val="4D1434" w:themeColor="accent1"/>
    </w:rPr>
  </w:style>
  <w:style w:type="character" w:styleId="BookTitle">
    <w:name w:val="Book Title"/>
    <w:uiPriority w:val="33"/>
    <w:qFormat/>
    <w:rsid w:val="00723C54"/>
    <w:rPr>
      <w:b/>
      <w:bCs/>
      <w:i/>
      <w:iCs/>
      <w:spacing w:val="0"/>
    </w:rPr>
  </w:style>
  <w:style w:type="character" w:customStyle="1" w:styleId="litxreflinklabel">
    <w:name w:val="litxreflink__label"/>
    <w:basedOn w:val="DefaultParagraphFont"/>
    <w:qFormat/>
    <w:rsid w:val="0020064F"/>
  </w:style>
  <w:style w:type="character" w:customStyle="1" w:styleId="litxreflink">
    <w:name w:val="litxreflink"/>
    <w:basedOn w:val="DefaultParagraphFont"/>
    <w:qFormat/>
    <w:rsid w:val="00937B21"/>
  </w:style>
  <w:style w:type="character" w:customStyle="1" w:styleId="screen-reader-text">
    <w:name w:val="screen-reader-text"/>
    <w:basedOn w:val="DefaultParagraphFont"/>
    <w:qFormat/>
    <w:rsid w:val="00937B21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rsid w:val="000F2A19"/>
    <w:pPr>
      <w:widowControl w:val="0"/>
      <w:spacing w:after="0" w:line="240" w:lineRule="auto"/>
    </w:pPr>
    <w:rPr>
      <w:rFonts w:ascii="Tahoma" w:eastAsia="Tahoma" w:hAnsi="Tahoma" w:cs="Tahoma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3C54"/>
    <w:rPr>
      <w:b/>
      <w:bCs/>
      <w:color w:val="390F26" w:themeColor="accent1" w:themeShade="BF"/>
      <w:sz w:val="16"/>
      <w:szCs w:val="16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0912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661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2F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A32F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efault">
    <w:name w:val="Default"/>
    <w:qFormat/>
    <w:rsid w:val="00E93A1E"/>
    <w:pPr>
      <w:spacing w:before="100"/>
    </w:pPr>
    <w:rPr>
      <w:rFonts w:ascii="Trebuchet MS" w:hAnsi="Trebuchet MS" w:cs="Trebuchet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D2392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lfrhythm">
    <w:name w:val="half_rhythm"/>
    <w:basedOn w:val="Normal"/>
    <w:qFormat/>
    <w:rsid w:val="003B3A0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C03D6"/>
    <w:pPr>
      <w:widowControl w:val="0"/>
      <w:spacing w:after="0" w:line="240" w:lineRule="auto"/>
    </w:pPr>
    <w:rPr>
      <w:rFonts w:ascii="Tahoma" w:eastAsia="Tahoma" w:hAnsi="Tahoma" w:cs="Tahoma"/>
    </w:rPr>
  </w:style>
  <w:style w:type="paragraph" w:styleId="Title">
    <w:name w:val="Title"/>
    <w:basedOn w:val="Normal"/>
    <w:next w:val="Normal"/>
    <w:link w:val="TitleChar"/>
    <w:uiPriority w:val="10"/>
    <w:qFormat/>
    <w:rsid w:val="00723C54"/>
    <w:pPr>
      <w:spacing w:before="0" w:after="0"/>
    </w:pPr>
    <w:rPr>
      <w:rFonts w:asciiTheme="majorHAnsi" w:eastAsiaTheme="majorEastAsia" w:hAnsiTheme="majorHAnsi" w:cstheme="majorBidi"/>
      <w:caps/>
      <w:color w:val="4D143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C5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NoSpacing">
    <w:name w:val="No Spacing"/>
    <w:uiPriority w:val="1"/>
    <w:qFormat/>
    <w:rsid w:val="00723C54"/>
    <w:pPr>
      <w:spacing w:before="100"/>
    </w:pPr>
  </w:style>
  <w:style w:type="paragraph" w:styleId="Quote">
    <w:name w:val="Quote"/>
    <w:basedOn w:val="Normal"/>
    <w:next w:val="Normal"/>
    <w:link w:val="QuoteChar"/>
    <w:uiPriority w:val="29"/>
    <w:qFormat/>
    <w:rsid w:val="00723C5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C54"/>
    <w:pPr>
      <w:spacing w:before="240" w:after="240" w:line="240" w:lineRule="auto"/>
      <w:ind w:left="1080" w:right="1080"/>
      <w:jc w:val="center"/>
    </w:pPr>
    <w:rPr>
      <w:color w:val="4D1434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3C54"/>
    <w:pPr>
      <w:shd w:val="clear" w:color="auto" w:fill="4D1434"/>
    </w:pPr>
  </w:style>
  <w:style w:type="paragraph" w:customStyle="1" w:styleId="PreformattedText">
    <w:name w:val="Preformatted Text"/>
    <w:basedOn w:val="Normal"/>
    <w:qFormat/>
    <w:pPr>
      <w:spacing w:after="0"/>
    </w:pPr>
    <w:rPr>
      <w:rFonts w:ascii="Liberation Mono" w:eastAsia="Liberation Mono" w:hAnsi="Liberation Mono" w:cs="Liberation Mono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A64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A6483A"/>
    <w:rPr>
      <w:color w:val="388DAE" w:themeColor="accent5" w:themeShade="BF"/>
    </w:rPr>
    <w:tblPr>
      <w:tblStyleRowBandSize w:val="1"/>
      <w:tblStyleColBandSize w:val="1"/>
      <w:tblBorders>
        <w:top w:val="single" w:sz="8" w:space="0" w:color="66B1CE" w:themeColor="accent5"/>
        <w:bottom w:val="single" w:sz="8" w:space="0" w:color="66B1C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B1CE" w:themeColor="accent5"/>
          <w:left w:val="nil"/>
          <w:bottom w:val="single" w:sz="8" w:space="0" w:color="66B1C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B1CE" w:themeColor="accent5"/>
          <w:left w:val="nil"/>
          <w:bottom w:val="single" w:sz="8" w:space="0" w:color="66B1C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B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BF3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A6483A"/>
    <w:rPr>
      <w:color w:val="6C7781" w:themeColor="accent4" w:themeShade="BF"/>
    </w:rPr>
    <w:tblPr>
      <w:tblStyleRowBandSize w:val="1"/>
      <w:tblStyleColBandSize w:val="1"/>
      <w:tblBorders>
        <w:top w:val="single" w:sz="8" w:space="0" w:color="969FA7" w:themeColor="accent4"/>
        <w:bottom w:val="single" w:sz="8" w:space="0" w:color="969F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FA7" w:themeColor="accent4"/>
          <w:left w:val="nil"/>
          <w:bottom w:val="single" w:sz="8" w:space="0" w:color="969F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FA7" w:themeColor="accent4"/>
          <w:left w:val="nil"/>
          <w:bottom w:val="single" w:sz="8" w:space="0" w:color="969F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9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A6483A"/>
    <w:rPr>
      <w:color w:val="852537" w:themeColor="accent3" w:themeShade="BF"/>
    </w:rPr>
    <w:tblPr>
      <w:tblStyleRowBandSize w:val="1"/>
      <w:tblStyleColBandSize w:val="1"/>
      <w:tblBorders>
        <w:top w:val="single" w:sz="8" w:space="0" w:color="B2324B" w:themeColor="accent3"/>
        <w:bottom w:val="single" w:sz="8" w:space="0" w:color="B2324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324B" w:themeColor="accent3"/>
          <w:left w:val="nil"/>
          <w:bottom w:val="single" w:sz="8" w:space="0" w:color="B2324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324B" w:themeColor="accent3"/>
          <w:left w:val="nil"/>
          <w:bottom w:val="single" w:sz="8" w:space="0" w:color="B2324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8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8CF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A6483A"/>
    <w:rPr>
      <w:color w:val="6B2449" w:themeColor="accent2" w:themeShade="BF"/>
    </w:rPr>
    <w:tblPr>
      <w:tblStyleRowBandSize w:val="1"/>
      <w:tblStyleColBandSize w:val="1"/>
      <w:tblBorders>
        <w:top w:val="single" w:sz="8" w:space="0" w:color="903163" w:themeColor="accent2"/>
        <w:bottom w:val="single" w:sz="8" w:space="0" w:color="90316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3163" w:themeColor="accent2"/>
          <w:left w:val="nil"/>
          <w:bottom w:val="single" w:sz="8" w:space="0" w:color="90316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3163" w:themeColor="accent2"/>
          <w:left w:val="nil"/>
          <w:bottom w:val="single" w:sz="8" w:space="0" w:color="90316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C4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C4D8" w:themeFill="accent2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A6483A"/>
    <w:rPr>
      <w:color w:val="390F26" w:themeColor="accent1" w:themeShade="BF"/>
    </w:rPr>
    <w:tblPr>
      <w:tblStyleRowBandSize w:val="1"/>
      <w:tblStyleColBandSize w:val="1"/>
      <w:tblBorders>
        <w:top w:val="single" w:sz="8" w:space="0" w:color="4D1434" w:themeColor="accent1"/>
        <w:bottom w:val="single" w:sz="8" w:space="0" w:color="4D143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1434" w:themeColor="accent1"/>
          <w:left w:val="nil"/>
          <w:bottom w:val="single" w:sz="8" w:space="0" w:color="4D143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1434" w:themeColor="accent1"/>
          <w:left w:val="nil"/>
          <w:bottom w:val="single" w:sz="8" w:space="0" w:color="4D143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AD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ADCF" w:themeFill="accent1" w:themeFillTint="3F"/>
      </w:tcPr>
    </w:tblStylePr>
  </w:style>
  <w:style w:type="table" w:customStyle="1" w:styleId="LightShading1">
    <w:name w:val="Light Shading1"/>
    <w:basedOn w:val="TableNormal"/>
    <w:uiPriority w:val="60"/>
    <w:rsid w:val="00A6483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idTable2-Accent6">
    <w:name w:val="Grid Table 2 Accent 6"/>
    <w:basedOn w:val="TableNormal"/>
    <w:uiPriority w:val="47"/>
    <w:rsid w:val="00C338BC"/>
    <w:tblPr>
      <w:tblStyleRowBandSize w:val="1"/>
      <w:tblStyleColBandSize w:val="1"/>
      <w:tblBorders>
        <w:top w:val="single" w:sz="2" w:space="0" w:color="839DCC" w:themeColor="accent6" w:themeTint="99"/>
        <w:bottom w:val="single" w:sz="2" w:space="0" w:color="839DCC" w:themeColor="accent6" w:themeTint="99"/>
        <w:insideH w:val="single" w:sz="2" w:space="0" w:color="839DCC" w:themeColor="accent6" w:themeTint="99"/>
        <w:insideV w:val="single" w:sz="2" w:space="0" w:color="839D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0619D" w:themeColor="accent6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0619D" w:themeColor="accent6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EEE" w:themeFill="accent6" w:themeFillTint="33"/>
      </w:tcPr>
    </w:tblStylePr>
    <w:tblStylePr w:type="band1Horz">
      <w:tblPr/>
      <w:tcPr>
        <w:shd w:val="clear" w:color="auto" w:fill="D5DEEE" w:themeFill="accent6" w:themeFillTint="33"/>
      </w:tcPr>
    </w:tblStylePr>
  </w:style>
  <w:style w:type="table" w:styleId="GridTable2-Accent5">
    <w:name w:val="Grid Table 2 Accent 5"/>
    <w:basedOn w:val="TableNormal"/>
    <w:uiPriority w:val="47"/>
    <w:rsid w:val="00C338BC"/>
    <w:tblPr>
      <w:tblStyleRowBandSize w:val="1"/>
      <w:tblStyleColBandSize w:val="1"/>
      <w:tblBorders>
        <w:top w:val="single" w:sz="2" w:space="0" w:color="A3CFE1" w:themeColor="accent5" w:themeTint="99"/>
        <w:bottom w:val="single" w:sz="2" w:space="0" w:color="A3CFE1" w:themeColor="accent5" w:themeTint="99"/>
        <w:insideH w:val="single" w:sz="2" w:space="0" w:color="A3CFE1" w:themeColor="accent5" w:themeTint="99"/>
        <w:insideV w:val="single" w:sz="2" w:space="0" w:color="A3CFE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B1CE" w:themeColor="accent5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B1CE" w:themeColor="accent5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5" w:themeFill="accent5" w:themeFillTint="33"/>
      </w:tcPr>
    </w:tblStylePr>
    <w:tblStylePr w:type="band1Horz">
      <w:tblPr/>
      <w:tcPr>
        <w:shd w:val="clear" w:color="auto" w:fill="E0EFF5" w:themeFill="accent5" w:themeFillTint="33"/>
      </w:tcPr>
    </w:tblStylePr>
  </w:style>
  <w:style w:type="table" w:styleId="GridTable2-Accent4">
    <w:name w:val="Grid Table 2 Accent 4"/>
    <w:basedOn w:val="TableNormal"/>
    <w:uiPriority w:val="47"/>
    <w:rsid w:val="00C338BC"/>
    <w:tblPr>
      <w:tblStyleRowBandSize w:val="1"/>
      <w:tblStyleColBandSize w:val="1"/>
      <w:tblBorders>
        <w:top w:val="single" w:sz="2" w:space="0" w:color="BFC5CA" w:themeColor="accent4" w:themeTint="99"/>
        <w:bottom w:val="single" w:sz="2" w:space="0" w:color="BFC5CA" w:themeColor="accent4" w:themeTint="99"/>
        <w:insideH w:val="single" w:sz="2" w:space="0" w:color="BFC5CA" w:themeColor="accent4" w:themeTint="99"/>
        <w:insideV w:val="single" w:sz="2" w:space="0" w:color="BFC5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9FA7" w:themeColor="accent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9FA7" w:themeColor="accent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BED" w:themeFill="accent4" w:themeFillTint="33"/>
      </w:tcPr>
    </w:tblStylePr>
    <w:tblStylePr w:type="band1Horz">
      <w:tblPr/>
      <w:tcPr>
        <w:shd w:val="clear" w:color="auto" w:fill="E9EBED" w:themeFill="accent4" w:themeFillTint="33"/>
      </w:tcPr>
    </w:tblStylePr>
  </w:style>
  <w:style w:type="table" w:styleId="GridTable2-Accent3">
    <w:name w:val="Grid Table 2 Accent 3"/>
    <w:basedOn w:val="TableNormal"/>
    <w:uiPriority w:val="47"/>
    <w:rsid w:val="00C338BC"/>
    <w:tblPr>
      <w:tblStyleRowBandSize w:val="1"/>
      <w:tblStyleColBandSize w:val="1"/>
      <w:tblBorders>
        <w:top w:val="single" w:sz="2" w:space="0" w:color="D97A8D" w:themeColor="accent3" w:themeTint="99"/>
        <w:bottom w:val="single" w:sz="2" w:space="0" w:color="D97A8D" w:themeColor="accent3" w:themeTint="99"/>
        <w:insideH w:val="single" w:sz="2" w:space="0" w:color="D97A8D" w:themeColor="accent3" w:themeTint="99"/>
        <w:insideV w:val="single" w:sz="2" w:space="0" w:color="D97A8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324B" w:themeColor="accent3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324B" w:themeColor="accent3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D8" w:themeFill="accent3" w:themeFillTint="33"/>
      </w:tcPr>
    </w:tblStylePr>
    <w:tblStylePr w:type="band1Horz">
      <w:tblPr/>
      <w:tcPr>
        <w:shd w:val="clear" w:color="auto" w:fill="F2D2D8" w:themeFill="accent3" w:themeFillTint="33"/>
      </w:tcPr>
    </w:tblStylePr>
  </w:style>
  <w:style w:type="table" w:styleId="GridTable2-Accent2">
    <w:name w:val="Grid Table 2 Accent 2"/>
    <w:basedOn w:val="TableNormal"/>
    <w:uiPriority w:val="47"/>
    <w:rsid w:val="00C338BC"/>
    <w:tblPr>
      <w:tblStyleRowBandSize w:val="1"/>
      <w:tblStyleColBandSize w:val="1"/>
      <w:tblBorders>
        <w:top w:val="single" w:sz="2" w:space="0" w:color="CE70A2" w:themeColor="accent2" w:themeTint="99"/>
        <w:bottom w:val="single" w:sz="2" w:space="0" w:color="CE70A2" w:themeColor="accent2" w:themeTint="99"/>
        <w:insideH w:val="single" w:sz="2" w:space="0" w:color="CE70A2" w:themeColor="accent2" w:themeTint="99"/>
        <w:insideV w:val="single" w:sz="2" w:space="0" w:color="CE70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3163" w:themeColor="accent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3163" w:themeColor="accent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FDF" w:themeFill="accent2" w:themeFillTint="33"/>
      </w:tcPr>
    </w:tblStylePr>
    <w:tblStylePr w:type="band1Horz">
      <w:tblPr/>
      <w:tcPr>
        <w:shd w:val="clear" w:color="auto" w:fill="EFCFDF" w:themeFill="accent2" w:themeFillTint="33"/>
      </w:tcPr>
    </w:tblStylePr>
  </w:style>
  <w:style w:type="table" w:styleId="GridTable2-Accent1">
    <w:name w:val="Grid Table 2 Accent 1"/>
    <w:basedOn w:val="TableNormal"/>
    <w:uiPriority w:val="47"/>
    <w:rsid w:val="00C338BC"/>
    <w:tblPr>
      <w:tblStyleRowBandSize w:val="1"/>
      <w:tblStyleColBandSize w:val="1"/>
      <w:tblBorders>
        <w:top w:val="single" w:sz="2" w:space="0" w:color="CC3A8B" w:themeColor="accent1" w:themeTint="99"/>
        <w:bottom w:val="single" w:sz="2" w:space="0" w:color="CC3A8B" w:themeColor="accent1" w:themeTint="99"/>
        <w:insideH w:val="single" w:sz="2" w:space="0" w:color="CC3A8B" w:themeColor="accent1" w:themeTint="99"/>
        <w:insideV w:val="single" w:sz="2" w:space="0" w:color="CC3A8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1434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1434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DD8" w:themeFill="accent1" w:themeFillTint="33"/>
      </w:tcPr>
    </w:tblStylePr>
    <w:tblStylePr w:type="band1Horz">
      <w:tblPr/>
      <w:tcPr>
        <w:shd w:val="clear" w:color="auto" w:fill="EEBDD8" w:themeFill="accent1" w:themeFillTint="33"/>
      </w:tcPr>
    </w:tblStylePr>
  </w:style>
  <w:style w:type="table" w:styleId="GridTable2">
    <w:name w:val="Grid Table 2"/>
    <w:basedOn w:val="TableNormal"/>
    <w:uiPriority w:val="47"/>
    <w:rsid w:val="00C338B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5">
    <w:name w:val="Grid Table 1 Light Accent 5"/>
    <w:basedOn w:val="TableNormal"/>
    <w:uiPriority w:val="46"/>
    <w:rsid w:val="00C338BC"/>
    <w:tblPr>
      <w:tblStyleRowBandSize w:val="1"/>
      <w:tblStyleColBandSize w:val="1"/>
      <w:tblBorders>
        <w:top w:val="single" w:sz="4" w:space="0" w:color="C1DFEB" w:themeColor="accent5" w:themeTint="66"/>
        <w:left w:val="single" w:sz="4" w:space="0" w:color="C1DFEB" w:themeColor="accent5" w:themeTint="66"/>
        <w:bottom w:val="single" w:sz="4" w:space="0" w:color="C1DFEB" w:themeColor="accent5" w:themeTint="66"/>
        <w:right w:val="single" w:sz="4" w:space="0" w:color="C1DFEB" w:themeColor="accent5" w:themeTint="66"/>
        <w:insideH w:val="single" w:sz="4" w:space="0" w:color="C1DFEB" w:themeColor="accent5" w:themeTint="66"/>
        <w:insideV w:val="single" w:sz="4" w:space="0" w:color="C1DF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B1CE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66B1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338BC"/>
    <w:tblPr>
      <w:tblStyleRowBandSize w:val="1"/>
      <w:tblStyleColBandSize w:val="1"/>
      <w:tblBorders>
        <w:top w:val="single" w:sz="4" w:space="0" w:color="ACBEDD" w:themeColor="accent6" w:themeTint="66"/>
        <w:left w:val="single" w:sz="4" w:space="0" w:color="ACBEDD" w:themeColor="accent6" w:themeTint="66"/>
        <w:bottom w:val="single" w:sz="4" w:space="0" w:color="ACBEDD" w:themeColor="accent6" w:themeTint="66"/>
        <w:right w:val="single" w:sz="4" w:space="0" w:color="ACBEDD" w:themeColor="accent6" w:themeTint="66"/>
        <w:insideH w:val="single" w:sz="4" w:space="0" w:color="ACBEDD" w:themeColor="accent6" w:themeTint="66"/>
        <w:insideV w:val="single" w:sz="4" w:space="0" w:color="ACBE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0619D" w:themeColor="accent6"/>
        </w:tcBorders>
      </w:tcPr>
    </w:tblStylePr>
    <w:tblStylePr w:type="lastRow">
      <w:rPr>
        <w:b/>
        <w:bCs/>
      </w:rPr>
      <w:tblPr/>
      <w:tcPr>
        <w:tcBorders>
          <w:top w:val="double" w:sz="2" w:space="0" w:color="4061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C338BC"/>
    <w:tblPr>
      <w:tblStyleRowBandSize w:val="1"/>
      <w:tblStyleColBandSize w:val="1"/>
      <w:tblBorders>
        <w:top w:val="single" w:sz="4" w:space="0" w:color="839DCC" w:themeColor="accent6" w:themeTint="99"/>
        <w:left w:val="single" w:sz="4" w:space="0" w:color="839DCC" w:themeColor="accent6" w:themeTint="99"/>
        <w:bottom w:val="single" w:sz="4" w:space="0" w:color="839DCC" w:themeColor="accent6" w:themeTint="99"/>
        <w:right w:val="single" w:sz="4" w:space="0" w:color="839DCC" w:themeColor="accent6" w:themeTint="99"/>
        <w:insideH w:val="single" w:sz="4" w:space="0" w:color="839DCC" w:themeColor="accent6" w:themeTint="99"/>
        <w:insideV w:val="single" w:sz="4" w:space="0" w:color="839D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619D" w:themeColor="accent6"/>
          <w:left w:val="single" w:sz="4" w:space="0" w:color="40619D" w:themeColor="accent6"/>
          <w:bottom w:val="single" w:sz="4" w:space="0" w:color="40619D" w:themeColor="accent6"/>
          <w:right w:val="single" w:sz="4" w:space="0" w:color="40619D" w:themeColor="accent6"/>
          <w:insideH w:val="nil"/>
          <w:insideV w:val="nil"/>
        </w:tcBorders>
        <w:shd w:val="clear" w:color="auto" w:fill="40619D" w:themeFill="accent6"/>
      </w:tcPr>
    </w:tblStylePr>
    <w:tblStylePr w:type="lastRow">
      <w:rPr>
        <w:b/>
        <w:bCs/>
      </w:rPr>
      <w:tblPr/>
      <w:tcPr>
        <w:tcBorders>
          <w:top w:val="double" w:sz="4" w:space="0" w:color="4061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EEE" w:themeFill="accent6" w:themeFillTint="33"/>
      </w:tcPr>
    </w:tblStylePr>
    <w:tblStylePr w:type="band1Horz">
      <w:tblPr/>
      <w:tcPr>
        <w:shd w:val="clear" w:color="auto" w:fill="D5DEEE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C338BC"/>
    <w:tblPr>
      <w:tblStyleRowBandSize w:val="1"/>
      <w:tblStyleColBandSize w:val="1"/>
      <w:tblBorders>
        <w:top w:val="single" w:sz="4" w:space="0" w:color="A3CFE1" w:themeColor="accent5" w:themeTint="99"/>
        <w:left w:val="single" w:sz="4" w:space="0" w:color="A3CFE1" w:themeColor="accent5" w:themeTint="99"/>
        <w:bottom w:val="single" w:sz="4" w:space="0" w:color="A3CFE1" w:themeColor="accent5" w:themeTint="99"/>
        <w:right w:val="single" w:sz="4" w:space="0" w:color="A3CFE1" w:themeColor="accent5" w:themeTint="99"/>
        <w:insideH w:val="single" w:sz="4" w:space="0" w:color="A3CFE1" w:themeColor="accent5" w:themeTint="99"/>
        <w:insideV w:val="single" w:sz="4" w:space="0" w:color="A3CF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B1CE" w:themeColor="accent5"/>
          <w:left w:val="single" w:sz="4" w:space="0" w:color="66B1CE" w:themeColor="accent5"/>
          <w:bottom w:val="single" w:sz="4" w:space="0" w:color="66B1CE" w:themeColor="accent5"/>
          <w:right w:val="single" w:sz="4" w:space="0" w:color="66B1CE" w:themeColor="accent5"/>
          <w:insideH w:val="nil"/>
          <w:insideV w:val="nil"/>
        </w:tcBorders>
        <w:shd w:val="clear" w:color="auto" w:fill="66B1CE" w:themeFill="accent5"/>
      </w:tcPr>
    </w:tblStylePr>
    <w:tblStylePr w:type="lastRow">
      <w:rPr>
        <w:b/>
        <w:bCs/>
      </w:rPr>
      <w:tblPr/>
      <w:tcPr>
        <w:tcBorders>
          <w:top w:val="double" w:sz="4" w:space="0" w:color="66B1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5" w:themeFill="accent5" w:themeFillTint="33"/>
      </w:tcPr>
    </w:tblStylePr>
    <w:tblStylePr w:type="band1Horz">
      <w:tblPr/>
      <w:tcPr>
        <w:shd w:val="clear" w:color="auto" w:fill="E0EFF5" w:themeFill="accent5" w:themeFillTint="33"/>
      </w:tcPr>
    </w:tblStylePr>
  </w:style>
  <w:style w:type="table" w:styleId="GridTable5Dark">
    <w:name w:val="Grid Table 5 Dark"/>
    <w:basedOn w:val="TableNormal"/>
    <w:uiPriority w:val="50"/>
    <w:rsid w:val="00947E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-Accent4">
    <w:name w:val="Grid Table 4 Accent 4"/>
    <w:basedOn w:val="TableNormal"/>
    <w:uiPriority w:val="49"/>
    <w:rsid w:val="00947E3F"/>
    <w:tblPr>
      <w:tblStyleRowBandSize w:val="1"/>
      <w:tblStyleColBandSize w:val="1"/>
      <w:tblBorders>
        <w:top w:val="single" w:sz="4" w:space="0" w:color="BFC5CA" w:themeColor="accent4" w:themeTint="99"/>
        <w:left w:val="single" w:sz="4" w:space="0" w:color="BFC5CA" w:themeColor="accent4" w:themeTint="99"/>
        <w:bottom w:val="single" w:sz="4" w:space="0" w:color="BFC5CA" w:themeColor="accent4" w:themeTint="99"/>
        <w:right w:val="single" w:sz="4" w:space="0" w:color="BFC5CA" w:themeColor="accent4" w:themeTint="99"/>
        <w:insideH w:val="single" w:sz="4" w:space="0" w:color="BFC5CA" w:themeColor="accent4" w:themeTint="99"/>
        <w:insideV w:val="single" w:sz="4" w:space="0" w:color="BFC5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FA7" w:themeColor="accent4"/>
          <w:left w:val="single" w:sz="4" w:space="0" w:color="969FA7" w:themeColor="accent4"/>
          <w:bottom w:val="single" w:sz="4" w:space="0" w:color="969FA7" w:themeColor="accent4"/>
          <w:right w:val="single" w:sz="4" w:space="0" w:color="969FA7" w:themeColor="accent4"/>
          <w:insideH w:val="nil"/>
          <w:insideV w:val="nil"/>
        </w:tcBorders>
        <w:shd w:val="clear" w:color="auto" w:fill="969FA7" w:themeFill="accent4"/>
      </w:tcPr>
    </w:tblStylePr>
    <w:tblStylePr w:type="lastRow">
      <w:rPr>
        <w:b/>
        <w:bCs/>
      </w:rPr>
      <w:tblPr/>
      <w:tcPr>
        <w:tcBorders>
          <w:top w:val="double" w:sz="4" w:space="0" w:color="969F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BED" w:themeFill="accent4" w:themeFillTint="33"/>
      </w:tcPr>
    </w:tblStylePr>
    <w:tblStylePr w:type="band1Horz">
      <w:tblPr/>
      <w:tcPr>
        <w:shd w:val="clear" w:color="auto" w:fill="E9EBED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947E3F"/>
    <w:tblPr>
      <w:tblStyleRowBandSize w:val="1"/>
      <w:tblStyleColBandSize w:val="1"/>
      <w:tblBorders>
        <w:top w:val="single" w:sz="4" w:space="0" w:color="D97A8D" w:themeColor="accent3" w:themeTint="99"/>
        <w:left w:val="single" w:sz="4" w:space="0" w:color="D97A8D" w:themeColor="accent3" w:themeTint="99"/>
        <w:bottom w:val="single" w:sz="4" w:space="0" w:color="D97A8D" w:themeColor="accent3" w:themeTint="99"/>
        <w:right w:val="single" w:sz="4" w:space="0" w:color="D97A8D" w:themeColor="accent3" w:themeTint="99"/>
        <w:insideH w:val="single" w:sz="4" w:space="0" w:color="D97A8D" w:themeColor="accent3" w:themeTint="99"/>
        <w:insideV w:val="single" w:sz="4" w:space="0" w:color="D97A8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324B" w:themeColor="accent3"/>
          <w:left w:val="single" w:sz="4" w:space="0" w:color="B2324B" w:themeColor="accent3"/>
          <w:bottom w:val="single" w:sz="4" w:space="0" w:color="B2324B" w:themeColor="accent3"/>
          <w:right w:val="single" w:sz="4" w:space="0" w:color="B2324B" w:themeColor="accent3"/>
          <w:insideH w:val="nil"/>
          <w:insideV w:val="nil"/>
        </w:tcBorders>
        <w:shd w:val="clear" w:color="auto" w:fill="B2324B" w:themeFill="accent3"/>
      </w:tcPr>
    </w:tblStylePr>
    <w:tblStylePr w:type="lastRow">
      <w:rPr>
        <w:b/>
        <w:bCs/>
      </w:rPr>
      <w:tblPr/>
      <w:tcPr>
        <w:tcBorders>
          <w:top w:val="double" w:sz="4" w:space="0" w:color="B232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D8" w:themeFill="accent3" w:themeFillTint="33"/>
      </w:tcPr>
    </w:tblStylePr>
    <w:tblStylePr w:type="band1Horz">
      <w:tblPr/>
      <w:tcPr>
        <w:shd w:val="clear" w:color="auto" w:fill="F2D2D8" w:themeFill="accent3" w:themeFillTint="33"/>
      </w:tcPr>
    </w:tblStylePr>
  </w:style>
  <w:style w:type="table" w:styleId="GridTable3-Accent6">
    <w:name w:val="Grid Table 3 Accent 6"/>
    <w:basedOn w:val="TableNormal"/>
    <w:uiPriority w:val="48"/>
    <w:rsid w:val="00947E3F"/>
    <w:tblPr>
      <w:tblStyleRowBandSize w:val="1"/>
      <w:tblStyleColBandSize w:val="1"/>
      <w:tblBorders>
        <w:top w:val="single" w:sz="4" w:space="0" w:color="839DCC" w:themeColor="accent6" w:themeTint="99"/>
        <w:left w:val="single" w:sz="4" w:space="0" w:color="839DCC" w:themeColor="accent6" w:themeTint="99"/>
        <w:bottom w:val="single" w:sz="4" w:space="0" w:color="839DCC" w:themeColor="accent6" w:themeTint="99"/>
        <w:right w:val="single" w:sz="4" w:space="0" w:color="839DCC" w:themeColor="accent6" w:themeTint="99"/>
        <w:insideH w:val="single" w:sz="4" w:space="0" w:color="839DCC" w:themeColor="accent6" w:themeTint="99"/>
        <w:insideV w:val="single" w:sz="4" w:space="0" w:color="839D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EEE" w:themeFill="accent6" w:themeFillTint="33"/>
      </w:tcPr>
    </w:tblStylePr>
    <w:tblStylePr w:type="band1Horz">
      <w:tblPr/>
      <w:tcPr>
        <w:shd w:val="clear" w:color="auto" w:fill="D5DEEE" w:themeFill="accent6" w:themeFillTint="33"/>
      </w:tcPr>
    </w:tblStylePr>
    <w:tblStylePr w:type="neCell">
      <w:tblPr/>
      <w:tcPr>
        <w:tcBorders>
          <w:bottom w:val="single" w:sz="4" w:space="0" w:color="40619D" w:themeColor="accent6"/>
        </w:tcBorders>
      </w:tcPr>
    </w:tblStylePr>
    <w:tblStylePr w:type="nwCell">
      <w:tblPr/>
      <w:tcPr>
        <w:tcBorders>
          <w:bottom w:val="single" w:sz="4" w:space="0" w:color="40619D" w:themeColor="accent6"/>
        </w:tcBorders>
      </w:tcPr>
    </w:tblStylePr>
    <w:tblStylePr w:type="seCell">
      <w:tblPr/>
      <w:tcPr>
        <w:tcBorders>
          <w:top w:val="single" w:sz="4" w:space="0" w:color="40619D" w:themeColor="accent6"/>
        </w:tcBorders>
      </w:tcPr>
    </w:tblStylePr>
    <w:tblStylePr w:type="swCell">
      <w:tblPr/>
      <w:tcPr>
        <w:tcBorders>
          <w:top w:val="single" w:sz="4" w:space="0" w:color="40619D" w:themeColor="accent6"/>
        </w:tcBorders>
      </w:tcPr>
    </w:tblStylePr>
  </w:style>
  <w:style w:type="table" w:styleId="PlainTable4">
    <w:name w:val="Plain Table 4"/>
    <w:basedOn w:val="TableNormal"/>
    <w:uiPriority w:val="44"/>
    <w:rsid w:val="00D5483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922A7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2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83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83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8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83F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C1C38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1C38"/>
  </w:style>
  <w:style w:type="character" w:styleId="EndnoteReference">
    <w:name w:val="endnote reference"/>
    <w:basedOn w:val="DefaultParagraphFont"/>
    <w:uiPriority w:val="99"/>
    <w:semiHidden/>
    <w:unhideWhenUsed/>
    <w:rsid w:val="009C1C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6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16" Type="http://schemas.openxmlformats.org/officeDocument/2006/relationships/image" Target="media/image11.png"/><Relationship Id="rId11" Type="http://schemas.openxmlformats.org/officeDocument/2006/relationships/image" Target="media/image6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2.png"/><Relationship Id="rId102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22" Type="http://schemas.openxmlformats.org/officeDocument/2006/relationships/image" Target="media/image17.png"/><Relationship Id="rId27" Type="http://schemas.openxmlformats.org/officeDocument/2006/relationships/image" Target="media/image21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103" Type="http://schemas.openxmlformats.org/officeDocument/2006/relationships/fontTable" Target="fontTable.xml"/><Relationship Id="rId20" Type="http://schemas.openxmlformats.org/officeDocument/2006/relationships/image" Target="media/image15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91" Type="http://schemas.openxmlformats.org/officeDocument/2006/relationships/image" Target="media/image84.png"/><Relationship Id="rId96" Type="http://schemas.openxmlformats.org/officeDocument/2006/relationships/image" Target="media/image8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hyperlink" Target="https://www.pharmgkb.org/variant/PA166156104" TargetMode="External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5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94" Type="http://schemas.openxmlformats.org/officeDocument/2006/relationships/image" Target="media/image87.png"/><Relationship Id="rId99" Type="http://schemas.openxmlformats.org/officeDocument/2006/relationships/image" Target="media/image92.png"/><Relationship Id="rId10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0.png"/><Relationship Id="rId10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65.png"/><Relationship Id="rId92" Type="http://schemas.openxmlformats.org/officeDocument/2006/relationships/image" Target="media/image85.png"/><Relationship Id="rId2" Type="http://schemas.openxmlformats.org/officeDocument/2006/relationships/numbering" Target="numbering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0.png"/><Relationship Id="rId61" Type="http://schemas.openxmlformats.org/officeDocument/2006/relationships/image" Target="media/image55.png"/><Relationship Id="rId82" Type="http://schemas.openxmlformats.org/officeDocument/2006/relationships/image" Target="media/image75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hyperlink" Target="https://go.drugbank.com/drugs/DB06077" TargetMode="External"/><Relationship Id="rId100" Type="http://schemas.openxmlformats.org/officeDocument/2006/relationships/image" Target="media/image93.png"/><Relationship Id="rId8" Type="http://schemas.openxmlformats.org/officeDocument/2006/relationships/image" Target="media/image3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6.png"/><Relationship Id="rId98" Type="http://schemas.openxmlformats.org/officeDocument/2006/relationships/image" Target="media/image91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ividend">
  <a:themeElements>
    <a:clrScheme name="Dividend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Dividend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13CEC-FB22-4BF7-9A32-25F8A9C0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Robert Janevski</cp:lastModifiedBy>
  <cp:revision>2</cp:revision>
  <cp:lastPrinted>2023-03-27T12:55:00Z</cp:lastPrinted>
  <dcterms:created xsi:type="dcterms:W3CDTF">2023-10-23T17:34:00Z</dcterms:created>
  <dcterms:modified xsi:type="dcterms:W3CDTF">2023-10-23T17:34:00Z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